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E3EEF" w14:textId="4F346EFD" w:rsidR="00FC3CB6" w:rsidRDefault="003A5511" w:rsidP="003A5511">
      <w:pPr>
        <w:pStyle w:val="Titel"/>
        <w:jc w:val="center"/>
      </w:pPr>
      <w:r>
        <w:t>Informatie omtrent beschermde producten die ter verkoop (of enige andere vorm van overdracht) worden aangeboden</w:t>
      </w:r>
    </w:p>
    <w:p w14:paraId="3F070DC1" w14:textId="1F4543FE" w:rsidR="003A5511" w:rsidRDefault="003A5511" w:rsidP="003A5511"/>
    <w:p w14:paraId="0F6817B5" w14:textId="3F4E1894" w:rsidR="003A5511" w:rsidRDefault="008971A1">
      <w:r>
        <w:rPr>
          <w:noProof/>
        </w:rPr>
        <w:drawing>
          <wp:anchor distT="0" distB="0" distL="114300" distR="114300" simplePos="0" relativeHeight="251730944" behindDoc="1" locked="0" layoutInCell="1" allowOverlap="1" wp14:anchorId="510EE83D" wp14:editId="548B2FD5">
            <wp:simplePos x="0" y="0"/>
            <wp:positionH relativeFrom="margin">
              <wp:align>right</wp:align>
            </wp:positionH>
            <wp:positionV relativeFrom="paragraph">
              <wp:posOffset>497840</wp:posOffset>
            </wp:positionV>
            <wp:extent cx="5760720" cy="3840480"/>
            <wp:effectExtent l="0" t="0" r="0" b="7620"/>
            <wp:wrapTight wrapText="bothSides">
              <wp:wrapPolygon edited="0">
                <wp:start x="0" y="0"/>
                <wp:lineTo x="0" y="21536"/>
                <wp:lineTo x="21500" y="21536"/>
                <wp:lineTo x="21500" y="0"/>
                <wp:lineTo x="0" y="0"/>
              </wp:wrapPolygon>
            </wp:wrapTight>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anchor>
        </w:drawing>
      </w:r>
      <w:r w:rsidR="003A5511">
        <w:br w:type="page"/>
      </w:r>
    </w:p>
    <w:p w14:paraId="7B440E3C" w14:textId="6E6F682C" w:rsidR="003A5511" w:rsidRPr="005A6C16" w:rsidRDefault="003A5511" w:rsidP="005A6C16">
      <w:pPr>
        <w:pStyle w:val="Kop1"/>
        <w:rPr>
          <w:sz w:val="36"/>
          <w:szCs w:val="36"/>
        </w:rPr>
      </w:pPr>
      <w:bookmarkStart w:id="0" w:name="_Toc162590243"/>
      <w:bookmarkStart w:id="1" w:name="_Toc163637338"/>
      <w:bookmarkStart w:id="2" w:name="_Toc163637771"/>
      <w:bookmarkStart w:id="3" w:name="_Toc163638311"/>
      <w:bookmarkStart w:id="4" w:name="_Toc163653903"/>
      <w:r w:rsidRPr="005A6C16">
        <w:rPr>
          <w:sz w:val="36"/>
          <w:szCs w:val="36"/>
        </w:rPr>
        <w:lastRenderedPageBreak/>
        <w:t>Achtergrondinformatie</w:t>
      </w:r>
      <w:bookmarkEnd w:id="0"/>
      <w:bookmarkEnd w:id="1"/>
      <w:bookmarkEnd w:id="2"/>
      <w:bookmarkEnd w:id="3"/>
      <w:bookmarkEnd w:id="4"/>
    </w:p>
    <w:p w14:paraId="2EFB8B12" w14:textId="1F2EAE81" w:rsidR="003A5511" w:rsidRDefault="003A5511" w:rsidP="003A5511">
      <w:pPr>
        <w:rPr>
          <w:sz w:val="24"/>
          <w:szCs w:val="24"/>
        </w:rPr>
      </w:pPr>
      <w:r w:rsidRPr="00DC1A74">
        <w:rPr>
          <w:sz w:val="24"/>
          <w:szCs w:val="24"/>
        </w:rPr>
        <w:t xml:space="preserve">Een heel aantal dier- en plantensoorten zijn beschermd op grond van Nederlandse en/of Europese wetgeving. Voor de handel in deze soorten gelden extra voorwaarden om de legale herkomst te achterhalen. </w:t>
      </w:r>
      <w:r w:rsidR="00E26379" w:rsidRPr="00DC1A74">
        <w:rPr>
          <w:sz w:val="24"/>
          <w:szCs w:val="24"/>
        </w:rPr>
        <w:t xml:space="preserve">Het eerste waar men dan vaak aan denkt is ivoor en neushoornhoorn, maar je kan bijvoorbeeld ook denken aan koraal of opgezette dieren. </w:t>
      </w:r>
      <w:r w:rsidR="00B7319B">
        <w:rPr>
          <w:sz w:val="24"/>
          <w:szCs w:val="24"/>
        </w:rPr>
        <w:t xml:space="preserve">We </w:t>
      </w:r>
      <w:r w:rsidR="00E26379" w:rsidRPr="00DC1A74">
        <w:rPr>
          <w:sz w:val="24"/>
          <w:szCs w:val="24"/>
        </w:rPr>
        <w:t xml:space="preserve">zullen </w:t>
      </w:r>
      <w:r w:rsidR="00B7319B">
        <w:rPr>
          <w:sz w:val="24"/>
          <w:szCs w:val="24"/>
        </w:rPr>
        <w:t>in dit document</w:t>
      </w:r>
      <w:r w:rsidR="00E26379" w:rsidRPr="00DC1A74">
        <w:rPr>
          <w:sz w:val="24"/>
          <w:szCs w:val="24"/>
        </w:rPr>
        <w:t xml:space="preserve"> een aantal beschermingsregels uitlichten.</w:t>
      </w:r>
    </w:p>
    <w:sdt>
      <w:sdtPr>
        <w:rPr>
          <w:rFonts w:asciiTheme="minorHAnsi" w:eastAsiaTheme="minorHAnsi" w:hAnsiTheme="minorHAnsi" w:cstheme="minorBidi"/>
          <w:color w:val="auto"/>
          <w:sz w:val="22"/>
          <w:szCs w:val="22"/>
          <w:lang w:eastAsia="en-US"/>
        </w:rPr>
        <w:id w:val="-1625679240"/>
        <w:docPartObj>
          <w:docPartGallery w:val="Table of Contents"/>
          <w:docPartUnique/>
        </w:docPartObj>
      </w:sdtPr>
      <w:sdtEndPr>
        <w:rPr>
          <w:b/>
          <w:bCs/>
        </w:rPr>
      </w:sdtEndPr>
      <w:sdtContent>
        <w:p w14:paraId="774599C4" w14:textId="77777777" w:rsidR="00936C44" w:rsidRDefault="00744085" w:rsidP="00FA6A5F">
          <w:pPr>
            <w:pStyle w:val="Kopvaninhoudsopgave"/>
            <w:rPr>
              <w:noProof/>
            </w:rPr>
          </w:pPr>
          <w:r>
            <w:t>Inhoud</w:t>
          </w:r>
          <w:r>
            <w:fldChar w:fldCharType="begin"/>
          </w:r>
          <w:r>
            <w:instrText xml:space="preserve"> TOC \o "1-3" \h \z \u </w:instrText>
          </w:r>
          <w:r>
            <w:fldChar w:fldCharType="separate"/>
          </w:r>
        </w:p>
        <w:p w14:paraId="0B669FA6" w14:textId="39501794" w:rsidR="00936C44" w:rsidRDefault="00936C44">
          <w:pPr>
            <w:pStyle w:val="Inhopg1"/>
            <w:tabs>
              <w:tab w:val="left" w:pos="440"/>
              <w:tab w:val="right" w:leader="dot" w:pos="9062"/>
            </w:tabs>
            <w:rPr>
              <w:rFonts w:eastAsiaTheme="minorEastAsia"/>
              <w:noProof/>
              <w:kern w:val="2"/>
              <w:lang w:eastAsia="nl-NL"/>
              <w14:ligatures w14:val="standardContextual"/>
            </w:rPr>
          </w:pPr>
          <w:hyperlink w:anchor="_Toc163653904" w:history="1">
            <w:r w:rsidRPr="008B126B">
              <w:rPr>
                <w:rStyle w:val="Hyperlink"/>
                <w:noProof/>
              </w:rPr>
              <w:t>1.</w:t>
            </w:r>
            <w:r>
              <w:rPr>
                <w:rFonts w:eastAsiaTheme="minorEastAsia"/>
                <w:noProof/>
                <w:kern w:val="2"/>
                <w:lang w:eastAsia="nl-NL"/>
                <w14:ligatures w14:val="standardContextual"/>
              </w:rPr>
              <w:tab/>
            </w:r>
            <w:r w:rsidRPr="008B126B">
              <w:rPr>
                <w:rStyle w:val="Hyperlink"/>
                <w:noProof/>
              </w:rPr>
              <w:t>CITES</w:t>
            </w:r>
            <w:r>
              <w:rPr>
                <w:noProof/>
                <w:webHidden/>
              </w:rPr>
              <w:tab/>
            </w:r>
            <w:r>
              <w:rPr>
                <w:noProof/>
                <w:webHidden/>
              </w:rPr>
              <w:fldChar w:fldCharType="begin"/>
            </w:r>
            <w:r>
              <w:rPr>
                <w:noProof/>
                <w:webHidden/>
              </w:rPr>
              <w:instrText xml:space="preserve"> PAGEREF _Toc163653904 \h </w:instrText>
            </w:r>
            <w:r>
              <w:rPr>
                <w:noProof/>
                <w:webHidden/>
              </w:rPr>
            </w:r>
            <w:r>
              <w:rPr>
                <w:noProof/>
                <w:webHidden/>
              </w:rPr>
              <w:fldChar w:fldCharType="separate"/>
            </w:r>
            <w:r>
              <w:rPr>
                <w:noProof/>
                <w:webHidden/>
              </w:rPr>
              <w:t>3</w:t>
            </w:r>
            <w:r>
              <w:rPr>
                <w:noProof/>
                <w:webHidden/>
              </w:rPr>
              <w:fldChar w:fldCharType="end"/>
            </w:r>
          </w:hyperlink>
        </w:p>
        <w:p w14:paraId="7B075E92" w14:textId="711E4480" w:rsidR="00936C44" w:rsidRDefault="00936C44">
          <w:pPr>
            <w:pStyle w:val="Inhopg2"/>
            <w:tabs>
              <w:tab w:val="right" w:leader="dot" w:pos="9062"/>
            </w:tabs>
            <w:rPr>
              <w:rFonts w:eastAsiaTheme="minorEastAsia"/>
              <w:noProof/>
              <w:kern w:val="2"/>
              <w:lang w:eastAsia="nl-NL"/>
              <w14:ligatures w14:val="standardContextual"/>
            </w:rPr>
          </w:pPr>
          <w:hyperlink w:anchor="_Toc163653905" w:history="1">
            <w:r w:rsidRPr="008B126B">
              <w:rPr>
                <w:rStyle w:val="Hyperlink"/>
                <w:noProof/>
              </w:rPr>
              <w:t>Ivoor</w:t>
            </w:r>
            <w:r>
              <w:rPr>
                <w:noProof/>
                <w:webHidden/>
              </w:rPr>
              <w:tab/>
            </w:r>
            <w:r>
              <w:rPr>
                <w:noProof/>
                <w:webHidden/>
              </w:rPr>
              <w:fldChar w:fldCharType="begin"/>
            </w:r>
            <w:r>
              <w:rPr>
                <w:noProof/>
                <w:webHidden/>
              </w:rPr>
              <w:instrText xml:space="preserve"> PAGEREF _Toc163653905 \h </w:instrText>
            </w:r>
            <w:r>
              <w:rPr>
                <w:noProof/>
                <w:webHidden/>
              </w:rPr>
            </w:r>
            <w:r>
              <w:rPr>
                <w:noProof/>
                <w:webHidden/>
              </w:rPr>
              <w:fldChar w:fldCharType="separate"/>
            </w:r>
            <w:r>
              <w:rPr>
                <w:noProof/>
                <w:webHidden/>
              </w:rPr>
              <w:t>4</w:t>
            </w:r>
            <w:r>
              <w:rPr>
                <w:noProof/>
                <w:webHidden/>
              </w:rPr>
              <w:fldChar w:fldCharType="end"/>
            </w:r>
          </w:hyperlink>
        </w:p>
        <w:p w14:paraId="64C3FAE0" w14:textId="1DD850DA" w:rsidR="00936C44" w:rsidRDefault="00936C44">
          <w:pPr>
            <w:pStyle w:val="Inhopg3"/>
            <w:tabs>
              <w:tab w:val="right" w:leader="dot" w:pos="9062"/>
            </w:tabs>
            <w:rPr>
              <w:rFonts w:eastAsiaTheme="minorEastAsia"/>
              <w:noProof/>
              <w:kern w:val="2"/>
              <w:lang w:eastAsia="nl-NL"/>
              <w14:ligatures w14:val="standardContextual"/>
            </w:rPr>
          </w:pPr>
          <w:hyperlink w:anchor="_Toc163653906" w:history="1">
            <w:r w:rsidRPr="008B126B">
              <w:rPr>
                <w:rStyle w:val="Hyperlink"/>
                <w:noProof/>
              </w:rPr>
              <w:t>Olifantenivoor</w:t>
            </w:r>
            <w:r>
              <w:rPr>
                <w:noProof/>
                <w:webHidden/>
              </w:rPr>
              <w:tab/>
            </w:r>
            <w:r>
              <w:rPr>
                <w:noProof/>
                <w:webHidden/>
              </w:rPr>
              <w:fldChar w:fldCharType="begin"/>
            </w:r>
            <w:r>
              <w:rPr>
                <w:noProof/>
                <w:webHidden/>
              </w:rPr>
              <w:instrText xml:space="preserve"> PAGEREF _Toc163653906 \h </w:instrText>
            </w:r>
            <w:r>
              <w:rPr>
                <w:noProof/>
                <w:webHidden/>
              </w:rPr>
            </w:r>
            <w:r>
              <w:rPr>
                <w:noProof/>
                <w:webHidden/>
              </w:rPr>
              <w:fldChar w:fldCharType="separate"/>
            </w:r>
            <w:r>
              <w:rPr>
                <w:noProof/>
                <w:webHidden/>
              </w:rPr>
              <w:t>4</w:t>
            </w:r>
            <w:r>
              <w:rPr>
                <w:noProof/>
                <w:webHidden/>
              </w:rPr>
              <w:fldChar w:fldCharType="end"/>
            </w:r>
          </w:hyperlink>
        </w:p>
        <w:p w14:paraId="4D7C5CAF" w14:textId="0B3CCE7A" w:rsidR="00936C44" w:rsidRDefault="00936C44">
          <w:pPr>
            <w:pStyle w:val="Inhopg3"/>
            <w:tabs>
              <w:tab w:val="right" w:leader="dot" w:pos="9062"/>
            </w:tabs>
            <w:rPr>
              <w:rFonts w:eastAsiaTheme="minorEastAsia"/>
              <w:noProof/>
              <w:kern w:val="2"/>
              <w:lang w:eastAsia="nl-NL"/>
              <w14:ligatures w14:val="standardContextual"/>
            </w:rPr>
          </w:pPr>
          <w:hyperlink w:anchor="_Toc163653907" w:history="1">
            <w:r w:rsidRPr="008B126B">
              <w:rPr>
                <w:rStyle w:val="Hyperlink"/>
                <w:noProof/>
              </w:rPr>
              <w:t>Hoe herken je olifantenivoor?</w:t>
            </w:r>
            <w:r>
              <w:rPr>
                <w:noProof/>
                <w:webHidden/>
              </w:rPr>
              <w:tab/>
            </w:r>
            <w:r>
              <w:rPr>
                <w:noProof/>
                <w:webHidden/>
              </w:rPr>
              <w:fldChar w:fldCharType="begin"/>
            </w:r>
            <w:r>
              <w:rPr>
                <w:noProof/>
                <w:webHidden/>
              </w:rPr>
              <w:instrText xml:space="preserve"> PAGEREF _Toc163653907 \h </w:instrText>
            </w:r>
            <w:r>
              <w:rPr>
                <w:noProof/>
                <w:webHidden/>
              </w:rPr>
            </w:r>
            <w:r>
              <w:rPr>
                <w:noProof/>
                <w:webHidden/>
              </w:rPr>
              <w:fldChar w:fldCharType="separate"/>
            </w:r>
            <w:r>
              <w:rPr>
                <w:noProof/>
                <w:webHidden/>
              </w:rPr>
              <w:t>4</w:t>
            </w:r>
            <w:r>
              <w:rPr>
                <w:noProof/>
                <w:webHidden/>
              </w:rPr>
              <w:fldChar w:fldCharType="end"/>
            </w:r>
          </w:hyperlink>
        </w:p>
        <w:p w14:paraId="36FC8256" w14:textId="759C86A2" w:rsidR="00936C44" w:rsidRDefault="00936C44">
          <w:pPr>
            <w:pStyle w:val="Inhopg3"/>
            <w:tabs>
              <w:tab w:val="right" w:leader="dot" w:pos="9062"/>
            </w:tabs>
            <w:rPr>
              <w:rFonts w:eastAsiaTheme="minorEastAsia"/>
              <w:noProof/>
              <w:kern w:val="2"/>
              <w:lang w:eastAsia="nl-NL"/>
              <w14:ligatures w14:val="standardContextual"/>
            </w:rPr>
          </w:pPr>
          <w:hyperlink w:anchor="_Toc163653908" w:history="1">
            <w:r w:rsidRPr="008B126B">
              <w:rPr>
                <w:rStyle w:val="Hyperlink"/>
                <w:noProof/>
              </w:rPr>
              <w:t>Overig ivoor</w:t>
            </w:r>
            <w:r>
              <w:rPr>
                <w:noProof/>
                <w:webHidden/>
              </w:rPr>
              <w:tab/>
            </w:r>
            <w:r>
              <w:rPr>
                <w:noProof/>
                <w:webHidden/>
              </w:rPr>
              <w:fldChar w:fldCharType="begin"/>
            </w:r>
            <w:r>
              <w:rPr>
                <w:noProof/>
                <w:webHidden/>
              </w:rPr>
              <w:instrText xml:space="preserve"> PAGEREF _Toc163653908 \h </w:instrText>
            </w:r>
            <w:r>
              <w:rPr>
                <w:noProof/>
                <w:webHidden/>
              </w:rPr>
            </w:r>
            <w:r>
              <w:rPr>
                <w:noProof/>
                <w:webHidden/>
              </w:rPr>
              <w:fldChar w:fldCharType="separate"/>
            </w:r>
            <w:r>
              <w:rPr>
                <w:noProof/>
                <w:webHidden/>
              </w:rPr>
              <w:t>6</w:t>
            </w:r>
            <w:r>
              <w:rPr>
                <w:noProof/>
                <w:webHidden/>
              </w:rPr>
              <w:fldChar w:fldCharType="end"/>
            </w:r>
          </w:hyperlink>
        </w:p>
        <w:p w14:paraId="1020F224" w14:textId="61C8C251" w:rsidR="00936C44" w:rsidRDefault="00936C44">
          <w:pPr>
            <w:pStyle w:val="Inhopg1"/>
            <w:tabs>
              <w:tab w:val="left" w:pos="440"/>
              <w:tab w:val="right" w:leader="dot" w:pos="9062"/>
            </w:tabs>
            <w:rPr>
              <w:rFonts w:eastAsiaTheme="minorEastAsia"/>
              <w:noProof/>
              <w:kern w:val="2"/>
              <w:lang w:eastAsia="nl-NL"/>
              <w14:ligatures w14:val="standardContextual"/>
            </w:rPr>
          </w:pPr>
          <w:hyperlink w:anchor="_Toc163653909" w:history="1">
            <w:r w:rsidRPr="008B126B">
              <w:rPr>
                <w:rStyle w:val="Hyperlink"/>
                <w:noProof/>
              </w:rPr>
              <w:t>2.</w:t>
            </w:r>
            <w:r>
              <w:rPr>
                <w:rFonts w:eastAsiaTheme="minorEastAsia"/>
                <w:noProof/>
                <w:kern w:val="2"/>
                <w:lang w:eastAsia="nl-NL"/>
                <w14:ligatures w14:val="standardContextual"/>
              </w:rPr>
              <w:tab/>
            </w:r>
            <w:r w:rsidRPr="008B126B">
              <w:rPr>
                <w:rStyle w:val="Hyperlink"/>
                <w:noProof/>
              </w:rPr>
              <w:t>Vogelrichtlijnsoorten</w:t>
            </w:r>
            <w:r>
              <w:rPr>
                <w:noProof/>
                <w:webHidden/>
              </w:rPr>
              <w:tab/>
            </w:r>
            <w:r>
              <w:rPr>
                <w:noProof/>
                <w:webHidden/>
              </w:rPr>
              <w:fldChar w:fldCharType="begin"/>
            </w:r>
            <w:r>
              <w:rPr>
                <w:noProof/>
                <w:webHidden/>
              </w:rPr>
              <w:instrText xml:space="preserve"> PAGEREF _Toc163653909 \h </w:instrText>
            </w:r>
            <w:r>
              <w:rPr>
                <w:noProof/>
                <w:webHidden/>
              </w:rPr>
            </w:r>
            <w:r>
              <w:rPr>
                <w:noProof/>
                <w:webHidden/>
              </w:rPr>
              <w:fldChar w:fldCharType="separate"/>
            </w:r>
            <w:r>
              <w:rPr>
                <w:noProof/>
                <w:webHidden/>
              </w:rPr>
              <w:t>8</w:t>
            </w:r>
            <w:r>
              <w:rPr>
                <w:noProof/>
                <w:webHidden/>
              </w:rPr>
              <w:fldChar w:fldCharType="end"/>
            </w:r>
          </w:hyperlink>
        </w:p>
        <w:p w14:paraId="5AF5FAD6" w14:textId="656AD3AC" w:rsidR="00936C44" w:rsidRDefault="00936C44">
          <w:pPr>
            <w:pStyle w:val="Inhopg2"/>
            <w:tabs>
              <w:tab w:val="left" w:pos="660"/>
              <w:tab w:val="right" w:leader="dot" w:pos="9062"/>
            </w:tabs>
            <w:rPr>
              <w:rFonts w:eastAsiaTheme="minorEastAsia"/>
              <w:noProof/>
              <w:kern w:val="2"/>
              <w:lang w:eastAsia="nl-NL"/>
              <w14:ligatures w14:val="standardContextual"/>
            </w:rPr>
          </w:pPr>
          <w:hyperlink w:anchor="_Toc163653910" w:history="1">
            <w:r w:rsidRPr="008B126B">
              <w:rPr>
                <w:rStyle w:val="Hyperlink"/>
                <w:noProof/>
              </w:rPr>
              <w:t>1.</w:t>
            </w:r>
            <w:r>
              <w:rPr>
                <w:rFonts w:eastAsiaTheme="minorEastAsia"/>
                <w:noProof/>
                <w:kern w:val="2"/>
                <w:lang w:eastAsia="nl-NL"/>
                <w14:ligatures w14:val="standardContextual"/>
              </w:rPr>
              <w:tab/>
            </w:r>
            <w:r w:rsidRPr="008B126B">
              <w:rPr>
                <w:rStyle w:val="Hyperlink"/>
                <w:noProof/>
              </w:rPr>
              <w:t>Dood aangetroffen</w:t>
            </w:r>
            <w:r>
              <w:rPr>
                <w:noProof/>
                <w:webHidden/>
              </w:rPr>
              <w:tab/>
            </w:r>
            <w:r>
              <w:rPr>
                <w:noProof/>
                <w:webHidden/>
              </w:rPr>
              <w:fldChar w:fldCharType="begin"/>
            </w:r>
            <w:r>
              <w:rPr>
                <w:noProof/>
                <w:webHidden/>
              </w:rPr>
              <w:instrText xml:space="preserve"> PAGEREF _Toc163653910 \h </w:instrText>
            </w:r>
            <w:r>
              <w:rPr>
                <w:noProof/>
                <w:webHidden/>
              </w:rPr>
            </w:r>
            <w:r>
              <w:rPr>
                <w:noProof/>
                <w:webHidden/>
              </w:rPr>
              <w:fldChar w:fldCharType="separate"/>
            </w:r>
            <w:r>
              <w:rPr>
                <w:noProof/>
                <w:webHidden/>
              </w:rPr>
              <w:t>8</w:t>
            </w:r>
            <w:r>
              <w:rPr>
                <w:noProof/>
                <w:webHidden/>
              </w:rPr>
              <w:fldChar w:fldCharType="end"/>
            </w:r>
          </w:hyperlink>
        </w:p>
        <w:p w14:paraId="29A4C094" w14:textId="24E60F02" w:rsidR="00936C44" w:rsidRDefault="00936C44">
          <w:pPr>
            <w:pStyle w:val="Inhopg2"/>
            <w:tabs>
              <w:tab w:val="left" w:pos="660"/>
              <w:tab w:val="right" w:leader="dot" w:pos="9062"/>
            </w:tabs>
            <w:rPr>
              <w:rFonts w:eastAsiaTheme="minorEastAsia"/>
              <w:noProof/>
              <w:kern w:val="2"/>
              <w:lang w:eastAsia="nl-NL"/>
              <w14:ligatures w14:val="standardContextual"/>
            </w:rPr>
          </w:pPr>
          <w:hyperlink w:anchor="_Toc163653911" w:history="1">
            <w:r w:rsidRPr="008B126B">
              <w:rPr>
                <w:rStyle w:val="Hyperlink"/>
                <w:noProof/>
              </w:rPr>
              <w:t>2.</w:t>
            </w:r>
            <w:r>
              <w:rPr>
                <w:rFonts w:eastAsiaTheme="minorEastAsia"/>
                <w:noProof/>
                <w:kern w:val="2"/>
                <w:lang w:eastAsia="nl-NL"/>
                <w14:ligatures w14:val="standardContextual"/>
              </w:rPr>
              <w:tab/>
            </w:r>
            <w:r w:rsidRPr="008B126B">
              <w:rPr>
                <w:rStyle w:val="Hyperlink"/>
                <w:noProof/>
              </w:rPr>
              <w:t>Gefokte vogel</w:t>
            </w:r>
            <w:r>
              <w:rPr>
                <w:noProof/>
                <w:webHidden/>
              </w:rPr>
              <w:tab/>
            </w:r>
            <w:r>
              <w:rPr>
                <w:noProof/>
                <w:webHidden/>
              </w:rPr>
              <w:fldChar w:fldCharType="begin"/>
            </w:r>
            <w:r>
              <w:rPr>
                <w:noProof/>
                <w:webHidden/>
              </w:rPr>
              <w:instrText xml:space="preserve"> PAGEREF _Toc163653911 \h </w:instrText>
            </w:r>
            <w:r>
              <w:rPr>
                <w:noProof/>
                <w:webHidden/>
              </w:rPr>
            </w:r>
            <w:r>
              <w:rPr>
                <w:noProof/>
                <w:webHidden/>
              </w:rPr>
              <w:fldChar w:fldCharType="separate"/>
            </w:r>
            <w:r>
              <w:rPr>
                <w:noProof/>
                <w:webHidden/>
              </w:rPr>
              <w:t>8</w:t>
            </w:r>
            <w:r>
              <w:rPr>
                <w:noProof/>
                <w:webHidden/>
              </w:rPr>
              <w:fldChar w:fldCharType="end"/>
            </w:r>
          </w:hyperlink>
        </w:p>
        <w:p w14:paraId="307CC9A1" w14:textId="63313924" w:rsidR="00936C44" w:rsidRDefault="00936C44">
          <w:pPr>
            <w:pStyle w:val="Inhopg2"/>
            <w:tabs>
              <w:tab w:val="left" w:pos="660"/>
              <w:tab w:val="right" w:leader="dot" w:pos="9062"/>
            </w:tabs>
            <w:rPr>
              <w:rFonts w:eastAsiaTheme="minorEastAsia"/>
              <w:noProof/>
              <w:kern w:val="2"/>
              <w:lang w:eastAsia="nl-NL"/>
              <w14:ligatures w14:val="standardContextual"/>
            </w:rPr>
          </w:pPr>
          <w:hyperlink w:anchor="_Toc163653912" w:history="1">
            <w:r w:rsidRPr="008B126B">
              <w:rPr>
                <w:rStyle w:val="Hyperlink"/>
                <w:noProof/>
              </w:rPr>
              <w:t>3.</w:t>
            </w:r>
            <w:r>
              <w:rPr>
                <w:rFonts w:eastAsiaTheme="minorEastAsia"/>
                <w:noProof/>
                <w:kern w:val="2"/>
                <w:lang w:eastAsia="nl-NL"/>
                <w14:ligatures w14:val="standardContextual"/>
              </w:rPr>
              <w:tab/>
            </w:r>
            <w:r w:rsidRPr="008B126B">
              <w:rPr>
                <w:rStyle w:val="Hyperlink"/>
                <w:noProof/>
              </w:rPr>
              <w:t>Jacht- en schadesoorten</w:t>
            </w:r>
            <w:r>
              <w:rPr>
                <w:noProof/>
                <w:webHidden/>
              </w:rPr>
              <w:tab/>
            </w:r>
            <w:r>
              <w:rPr>
                <w:noProof/>
                <w:webHidden/>
              </w:rPr>
              <w:fldChar w:fldCharType="begin"/>
            </w:r>
            <w:r>
              <w:rPr>
                <w:noProof/>
                <w:webHidden/>
              </w:rPr>
              <w:instrText xml:space="preserve"> PAGEREF _Toc163653912 \h </w:instrText>
            </w:r>
            <w:r>
              <w:rPr>
                <w:noProof/>
                <w:webHidden/>
              </w:rPr>
            </w:r>
            <w:r>
              <w:rPr>
                <w:noProof/>
                <w:webHidden/>
              </w:rPr>
              <w:fldChar w:fldCharType="separate"/>
            </w:r>
            <w:r>
              <w:rPr>
                <w:noProof/>
                <w:webHidden/>
              </w:rPr>
              <w:t>9</w:t>
            </w:r>
            <w:r>
              <w:rPr>
                <w:noProof/>
                <w:webHidden/>
              </w:rPr>
              <w:fldChar w:fldCharType="end"/>
            </w:r>
          </w:hyperlink>
        </w:p>
        <w:p w14:paraId="3E4FF37D" w14:textId="6A14DE1F" w:rsidR="00936C44" w:rsidRDefault="00936C44">
          <w:pPr>
            <w:pStyle w:val="Inhopg1"/>
            <w:tabs>
              <w:tab w:val="left" w:pos="440"/>
              <w:tab w:val="right" w:leader="dot" w:pos="9062"/>
            </w:tabs>
            <w:rPr>
              <w:rFonts w:eastAsiaTheme="minorEastAsia"/>
              <w:noProof/>
              <w:kern w:val="2"/>
              <w:lang w:eastAsia="nl-NL"/>
              <w14:ligatures w14:val="standardContextual"/>
            </w:rPr>
          </w:pPr>
          <w:hyperlink w:anchor="_Toc163653913" w:history="1">
            <w:r w:rsidRPr="008B126B">
              <w:rPr>
                <w:rStyle w:val="Hyperlink"/>
                <w:noProof/>
              </w:rPr>
              <w:t>4.</w:t>
            </w:r>
            <w:r>
              <w:rPr>
                <w:rFonts w:eastAsiaTheme="minorEastAsia"/>
                <w:noProof/>
                <w:kern w:val="2"/>
                <w:lang w:eastAsia="nl-NL"/>
                <w14:ligatures w14:val="standardContextual"/>
              </w:rPr>
              <w:tab/>
            </w:r>
            <w:r w:rsidRPr="008B126B">
              <w:rPr>
                <w:rStyle w:val="Hyperlink"/>
                <w:noProof/>
              </w:rPr>
              <w:t>Habitatrichtlijnsoorten</w:t>
            </w:r>
            <w:r>
              <w:rPr>
                <w:noProof/>
                <w:webHidden/>
              </w:rPr>
              <w:tab/>
            </w:r>
            <w:r>
              <w:rPr>
                <w:noProof/>
                <w:webHidden/>
              </w:rPr>
              <w:fldChar w:fldCharType="begin"/>
            </w:r>
            <w:r>
              <w:rPr>
                <w:noProof/>
                <w:webHidden/>
              </w:rPr>
              <w:instrText xml:space="preserve"> PAGEREF _Toc163653913 \h </w:instrText>
            </w:r>
            <w:r>
              <w:rPr>
                <w:noProof/>
                <w:webHidden/>
              </w:rPr>
            </w:r>
            <w:r>
              <w:rPr>
                <w:noProof/>
                <w:webHidden/>
              </w:rPr>
              <w:fldChar w:fldCharType="separate"/>
            </w:r>
            <w:r>
              <w:rPr>
                <w:noProof/>
                <w:webHidden/>
              </w:rPr>
              <w:t>10</w:t>
            </w:r>
            <w:r>
              <w:rPr>
                <w:noProof/>
                <w:webHidden/>
              </w:rPr>
              <w:fldChar w:fldCharType="end"/>
            </w:r>
          </w:hyperlink>
        </w:p>
        <w:p w14:paraId="1C3CDFA0" w14:textId="60908575" w:rsidR="00936C44" w:rsidRDefault="00936C44">
          <w:pPr>
            <w:pStyle w:val="Inhopg1"/>
            <w:tabs>
              <w:tab w:val="left" w:pos="440"/>
              <w:tab w:val="right" w:leader="dot" w:pos="9062"/>
            </w:tabs>
            <w:rPr>
              <w:rFonts w:eastAsiaTheme="minorEastAsia"/>
              <w:noProof/>
              <w:kern w:val="2"/>
              <w:lang w:eastAsia="nl-NL"/>
              <w14:ligatures w14:val="standardContextual"/>
            </w:rPr>
          </w:pPr>
          <w:hyperlink w:anchor="_Toc163653914" w:history="1">
            <w:r w:rsidRPr="008B126B">
              <w:rPr>
                <w:rStyle w:val="Hyperlink"/>
                <w:noProof/>
              </w:rPr>
              <w:t>5.</w:t>
            </w:r>
            <w:r>
              <w:rPr>
                <w:rFonts w:eastAsiaTheme="minorEastAsia"/>
                <w:noProof/>
                <w:kern w:val="2"/>
                <w:lang w:eastAsia="nl-NL"/>
                <w14:ligatures w14:val="standardContextual"/>
              </w:rPr>
              <w:tab/>
            </w:r>
            <w:r w:rsidRPr="008B126B">
              <w:rPr>
                <w:rStyle w:val="Hyperlink"/>
                <w:noProof/>
              </w:rPr>
              <w:t>Verdrag van Bern en Bonn</w:t>
            </w:r>
            <w:r>
              <w:rPr>
                <w:noProof/>
                <w:webHidden/>
              </w:rPr>
              <w:tab/>
            </w:r>
            <w:r>
              <w:rPr>
                <w:noProof/>
                <w:webHidden/>
              </w:rPr>
              <w:fldChar w:fldCharType="begin"/>
            </w:r>
            <w:r>
              <w:rPr>
                <w:noProof/>
                <w:webHidden/>
              </w:rPr>
              <w:instrText xml:space="preserve"> PAGEREF _Toc163653914 \h </w:instrText>
            </w:r>
            <w:r>
              <w:rPr>
                <w:noProof/>
                <w:webHidden/>
              </w:rPr>
            </w:r>
            <w:r>
              <w:rPr>
                <w:noProof/>
                <w:webHidden/>
              </w:rPr>
              <w:fldChar w:fldCharType="separate"/>
            </w:r>
            <w:r>
              <w:rPr>
                <w:noProof/>
                <w:webHidden/>
              </w:rPr>
              <w:t>10</w:t>
            </w:r>
            <w:r>
              <w:rPr>
                <w:noProof/>
                <w:webHidden/>
              </w:rPr>
              <w:fldChar w:fldCharType="end"/>
            </w:r>
          </w:hyperlink>
        </w:p>
        <w:p w14:paraId="665BAF1A" w14:textId="377E3B73" w:rsidR="00936C44" w:rsidRDefault="00936C44">
          <w:pPr>
            <w:pStyle w:val="Inhopg1"/>
            <w:tabs>
              <w:tab w:val="left" w:pos="440"/>
              <w:tab w:val="right" w:leader="dot" w:pos="9062"/>
            </w:tabs>
            <w:rPr>
              <w:rFonts w:eastAsiaTheme="minorEastAsia"/>
              <w:noProof/>
              <w:kern w:val="2"/>
              <w:lang w:eastAsia="nl-NL"/>
              <w14:ligatures w14:val="standardContextual"/>
            </w:rPr>
          </w:pPr>
          <w:hyperlink w:anchor="_Toc163653915" w:history="1">
            <w:r w:rsidRPr="008B126B">
              <w:rPr>
                <w:rStyle w:val="Hyperlink"/>
                <w:noProof/>
              </w:rPr>
              <w:t>6.</w:t>
            </w:r>
            <w:r>
              <w:rPr>
                <w:rFonts w:eastAsiaTheme="minorEastAsia"/>
                <w:noProof/>
                <w:kern w:val="2"/>
                <w:lang w:eastAsia="nl-NL"/>
                <w14:ligatures w14:val="standardContextual"/>
              </w:rPr>
              <w:tab/>
            </w:r>
            <w:r w:rsidRPr="008B126B">
              <w:rPr>
                <w:rStyle w:val="Hyperlink"/>
                <w:noProof/>
              </w:rPr>
              <w:t>Overige jacht- en schadesoorten</w:t>
            </w:r>
            <w:r>
              <w:rPr>
                <w:noProof/>
                <w:webHidden/>
              </w:rPr>
              <w:tab/>
            </w:r>
            <w:r>
              <w:rPr>
                <w:noProof/>
                <w:webHidden/>
              </w:rPr>
              <w:fldChar w:fldCharType="begin"/>
            </w:r>
            <w:r>
              <w:rPr>
                <w:noProof/>
                <w:webHidden/>
              </w:rPr>
              <w:instrText xml:space="preserve"> PAGEREF _Toc163653915 \h </w:instrText>
            </w:r>
            <w:r>
              <w:rPr>
                <w:noProof/>
                <w:webHidden/>
              </w:rPr>
            </w:r>
            <w:r>
              <w:rPr>
                <w:noProof/>
                <w:webHidden/>
              </w:rPr>
              <w:fldChar w:fldCharType="separate"/>
            </w:r>
            <w:r>
              <w:rPr>
                <w:noProof/>
                <w:webHidden/>
              </w:rPr>
              <w:t>11</w:t>
            </w:r>
            <w:r>
              <w:rPr>
                <w:noProof/>
                <w:webHidden/>
              </w:rPr>
              <w:fldChar w:fldCharType="end"/>
            </w:r>
          </w:hyperlink>
        </w:p>
        <w:p w14:paraId="66595834" w14:textId="35097101" w:rsidR="00936C44" w:rsidRDefault="00936C44">
          <w:pPr>
            <w:pStyle w:val="Inhopg1"/>
            <w:tabs>
              <w:tab w:val="left" w:pos="440"/>
              <w:tab w:val="right" w:leader="dot" w:pos="9062"/>
            </w:tabs>
            <w:rPr>
              <w:rFonts w:eastAsiaTheme="minorEastAsia"/>
              <w:noProof/>
              <w:kern w:val="2"/>
              <w:lang w:eastAsia="nl-NL"/>
              <w14:ligatures w14:val="standardContextual"/>
            </w:rPr>
          </w:pPr>
          <w:hyperlink w:anchor="_Toc163653916" w:history="1">
            <w:r w:rsidRPr="008B126B">
              <w:rPr>
                <w:rStyle w:val="Hyperlink"/>
                <w:noProof/>
              </w:rPr>
              <w:t>7.</w:t>
            </w:r>
            <w:r>
              <w:rPr>
                <w:rFonts w:eastAsiaTheme="minorEastAsia"/>
                <w:noProof/>
                <w:kern w:val="2"/>
                <w:lang w:eastAsia="nl-NL"/>
                <w14:ligatures w14:val="standardContextual"/>
              </w:rPr>
              <w:tab/>
            </w:r>
            <w:r w:rsidRPr="008B126B">
              <w:rPr>
                <w:rStyle w:val="Hyperlink"/>
                <w:noProof/>
              </w:rPr>
              <w:t>Bont</w:t>
            </w:r>
            <w:r>
              <w:rPr>
                <w:noProof/>
                <w:webHidden/>
              </w:rPr>
              <w:tab/>
            </w:r>
            <w:r>
              <w:rPr>
                <w:noProof/>
                <w:webHidden/>
              </w:rPr>
              <w:fldChar w:fldCharType="begin"/>
            </w:r>
            <w:r>
              <w:rPr>
                <w:noProof/>
                <w:webHidden/>
              </w:rPr>
              <w:instrText xml:space="preserve"> PAGEREF _Toc163653916 \h </w:instrText>
            </w:r>
            <w:r>
              <w:rPr>
                <w:noProof/>
                <w:webHidden/>
              </w:rPr>
            </w:r>
            <w:r>
              <w:rPr>
                <w:noProof/>
                <w:webHidden/>
              </w:rPr>
              <w:fldChar w:fldCharType="separate"/>
            </w:r>
            <w:r>
              <w:rPr>
                <w:noProof/>
                <w:webHidden/>
              </w:rPr>
              <w:t>12</w:t>
            </w:r>
            <w:r>
              <w:rPr>
                <w:noProof/>
                <w:webHidden/>
              </w:rPr>
              <w:fldChar w:fldCharType="end"/>
            </w:r>
          </w:hyperlink>
        </w:p>
        <w:p w14:paraId="0C99A1FA" w14:textId="4471516F" w:rsidR="00936C44" w:rsidRDefault="00936C44">
          <w:pPr>
            <w:pStyle w:val="Inhopg2"/>
            <w:tabs>
              <w:tab w:val="right" w:leader="dot" w:pos="9062"/>
            </w:tabs>
            <w:rPr>
              <w:rFonts w:eastAsiaTheme="minorEastAsia"/>
              <w:noProof/>
              <w:kern w:val="2"/>
              <w:lang w:eastAsia="nl-NL"/>
              <w14:ligatures w14:val="standardContextual"/>
            </w:rPr>
          </w:pPr>
          <w:hyperlink w:anchor="_Toc163653917" w:history="1">
            <w:r w:rsidRPr="008B126B">
              <w:rPr>
                <w:rStyle w:val="Hyperlink"/>
                <w:noProof/>
              </w:rPr>
              <w:t>Canadese lynx</w:t>
            </w:r>
            <w:r>
              <w:rPr>
                <w:noProof/>
                <w:webHidden/>
              </w:rPr>
              <w:tab/>
            </w:r>
            <w:r>
              <w:rPr>
                <w:noProof/>
                <w:webHidden/>
              </w:rPr>
              <w:fldChar w:fldCharType="begin"/>
            </w:r>
            <w:r>
              <w:rPr>
                <w:noProof/>
                <w:webHidden/>
              </w:rPr>
              <w:instrText xml:space="preserve"> PAGEREF _Toc163653917 \h </w:instrText>
            </w:r>
            <w:r>
              <w:rPr>
                <w:noProof/>
                <w:webHidden/>
              </w:rPr>
            </w:r>
            <w:r>
              <w:rPr>
                <w:noProof/>
                <w:webHidden/>
              </w:rPr>
              <w:fldChar w:fldCharType="separate"/>
            </w:r>
            <w:r>
              <w:rPr>
                <w:noProof/>
                <w:webHidden/>
              </w:rPr>
              <w:t>12</w:t>
            </w:r>
            <w:r>
              <w:rPr>
                <w:noProof/>
                <w:webHidden/>
              </w:rPr>
              <w:fldChar w:fldCharType="end"/>
            </w:r>
          </w:hyperlink>
        </w:p>
        <w:p w14:paraId="7CE7BA8D" w14:textId="27590010" w:rsidR="00936C44" w:rsidRDefault="00936C44">
          <w:pPr>
            <w:pStyle w:val="Inhopg2"/>
            <w:tabs>
              <w:tab w:val="right" w:leader="dot" w:pos="9062"/>
            </w:tabs>
            <w:rPr>
              <w:rFonts w:eastAsiaTheme="minorEastAsia"/>
              <w:noProof/>
              <w:kern w:val="2"/>
              <w:lang w:eastAsia="nl-NL"/>
              <w14:ligatures w14:val="standardContextual"/>
            </w:rPr>
          </w:pPr>
          <w:hyperlink w:anchor="_Toc163653918" w:history="1">
            <w:r w:rsidRPr="008B126B">
              <w:rPr>
                <w:rStyle w:val="Hyperlink"/>
                <w:noProof/>
              </w:rPr>
              <w:t>Euraziatische lynx</w:t>
            </w:r>
            <w:r>
              <w:rPr>
                <w:noProof/>
                <w:webHidden/>
              </w:rPr>
              <w:tab/>
            </w:r>
            <w:r>
              <w:rPr>
                <w:noProof/>
                <w:webHidden/>
              </w:rPr>
              <w:fldChar w:fldCharType="begin"/>
            </w:r>
            <w:r>
              <w:rPr>
                <w:noProof/>
                <w:webHidden/>
              </w:rPr>
              <w:instrText xml:space="preserve"> PAGEREF _Toc163653918 \h </w:instrText>
            </w:r>
            <w:r>
              <w:rPr>
                <w:noProof/>
                <w:webHidden/>
              </w:rPr>
            </w:r>
            <w:r>
              <w:rPr>
                <w:noProof/>
                <w:webHidden/>
              </w:rPr>
              <w:fldChar w:fldCharType="separate"/>
            </w:r>
            <w:r>
              <w:rPr>
                <w:noProof/>
                <w:webHidden/>
              </w:rPr>
              <w:t>12</w:t>
            </w:r>
            <w:r>
              <w:rPr>
                <w:noProof/>
                <w:webHidden/>
              </w:rPr>
              <w:fldChar w:fldCharType="end"/>
            </w:r>
          </w:hyperlink>
        </w:p>
        <w:p w14:paraId="60EC9F0B" w14:textId="4D049A2D" w:rsidR="00936C44" w:rsidRDefault="00936C44">
          <w:pPr>
            <w:pStyle w:val="Inhopg2"/>
            <w:tabs>
              <w:tab w:val="right" w:leader="dot" w:pos="9062"/>
            </w:tabs>
            <w:rPr>
              <w:rFonts w:eastAsiaTheme="minorEastAsia"/>
              <w:noProof/>
              <w:kern w:val="2"/>
              <w:lang w:eastAsia="nl-NL"/>
              <w14:ligatures w14:val="standardContextual"/>
            </w:rPr>
          </w:pPr>
          <w:hyperlink w:anchor="_Toc163653919" w:history="1">
            <w:r w:rsidRPr="008B126B">
              <w:rPr>
                <w:rStyle w:val="Hyperlink"/>
                <w:noProof/>
              </w:rPr>
              <w:t>Ocelot</w:t>
            </w:r>
            <w:r>
              <w:rPr>
                <w:noProof/>
                <w:webHidden/>
              </w:rPr>
              <w:tab/>
            </w:r>
            <w:r>
              <w:rPr>
                <w:noProof/>
                <w:webHidden/>
              </w:rPr>
              <w:fldChar w:fldCharType="begin"/>
            </w:r>
            <w:r>
              <w:rPr>
                <w:noProof/>
                <w:webHidden/>
              </w:rPr>
              <w:instrText xml:space="preserve"> PAGEREF _Toc163653919 \h </w:instrText>
            </w:r>
            <w:r>
              <w:rPr>
                <w:noProof/>
                <w:webHidden/>
              </w:rPr>
            </w:r>
            <w:r>
              <w:rPr>
                <w:noProof/>
                <w:webHidden/>
              </w:rPr>
              <w:fldChar w:fldCharType="separate"/>
            </w:r>
            <w:r>
              <w:rPr>
                <w:noProof/>
                <w:webHidden/>
              </w:rPr>
              <w:t>13</w:t>
            </w:r>
            <w:r>
              <w:rPr>
                <w:noProof/>
                <w:webHidden/>
              </w:rPr>
              <w:fldChar w:fldCharType="end"/>
            </w:r>
          </w:hyperlink>
        </w:p>
        <w:p w14:paraId="709E5185" w14:textId="1E30C3B0" w:rsidR="00936C44" w:rsidRDefault="00936C44">
          <w:pPr>
            <w:pStyle w:val="Inhopg2"/>
            <w:tabs>
              <w:tab w:val="right" w:leader="dot" w:pos="9062"/>
            </w:tabs>
            <w:rPr>
              <w:rFonts w:eastAsiaTheme="minorEastAsia"/>
              <w:noProof/>
              <w:kern w:val="2"/>
              <w:lang w:eastAsia="nl-NL"/>
              <w14:ligatures w14:val="standardContextual"/>
            </w:rPr>
          </w:pPr>
          <w:hyperlink w:anchor="_Toc163653920" w:history="1">
            <w:r w:rsidRPr="008B126B">
              <w:rPr>
                <w:rStyle w:val="Hyperlink"/>
                <w:noProof/>
              </w:rPr>
              <w:t>Wolf</w:t>
            </w:r>
            <w:r>
              <w:rPr>
                <w:noProof/>
                <w:webHidden/>
              </w:rPr>
              <w:tab/>
            </w:r>
            <w:r>
              <w:rPr>
                <w:noProof/>
                <w:webHidden/>
              </w:rPr>
              <w:fldChar w:fldCharType="begin"/>
            </w:r>
            <w:r>
              <w:rPr>
                <w:noProof/>
                <w:webHidden/>
              </w:rPr>
              <w:instrText xml:space="preserve"> PAGEREF _Toc163653920 \h </w:instrText>
            </w:r>
            <w:r>
              <w:rPr>
                <w:noProof/>
                <w:webHidden/>
              </w:rPr>
            </w:r>
            <w:r>
              <w:rPr>
                <w:noProof/>
                <w:webHidden/>
              </w:rPr>
              <w:fldChar w:fldCharType="separate"/>
            </w:r>
            <w:r>
              <w:rPr>
                <w:noProof/>
                <w:webHidden/>
              </w:rPr>
              <w:t>13</w:t>
            </w:r>
            <w:r>
              <w:rPr>
                <w:noProof/>
                <w:webHidden/>
              </w:rPr>
              <w:fldChar w:fldCharType="end"/>
            </w:r>
          </w:hyperlink>
        </w:p>
        <w:p w14:paraId="04AA4412" w14:textId="7B03E0C4" w:rsidR="00936C44" w:rsidRDefault="00936C44">
          <w:pPr>
            <w:pStyle w:val="Inhopg2"/>
            <w:tabs>
              <w:tab w:val="right" w:leader="dot" w:pos="9062"/>
            </w:tabs>
            <w:rPr>
              <w:rFonts w:eastAsiaTheme="minorEastAsia"/>
              <w:noProof/>
              <w:kern w:val="2"/>
              <w:lang w:eastAsia="nl-NL"/>
              <w14:ligatures w14:val="standardContextual"/>
            </w:rPr>
          </w:pPr>
          <w:hyperlink w:anchor="_Toc163653921" w:history="1">
            <w:r w:rsidRPr="008B126B">
              <w:rPr>
                <w:rStyle w:val="Hyperlink"/>
                <w:noProof/>
              </w:rPr>
              <w:t>Poolvos</w:t>
            </w:r>
            <w:r>
              <w:rPr>
                <w:noProof/>
                <w:webHidden/>
              </w:rPr>
              <w:tab/>
            </w:r>
            <w:r>
              <w:rPr>
                <w:noProof/>
                <w:webHidden/>
              </w:rPr>
              <w:fldChar w:fldCharType="begin"/>
            </w:r>
            <w:r>
              <w:rPr>
                <w:noProof/>
                <w:webHidden/>
              </w:rPr>
              <w:instrText xml:space="preserve"> PAGEREF _Toc163653921 \h </w:instrText>
            </w:r>
            <w:r>
              <w:rPr>
                <w:noProof/>
                <w:webHidden/>
              </w:rPr>
            </w:r>
            <w:r>
              <w:rPr>
                <w:noProof/>
                <w:webHidden/>
              </w:rPr>
              <w:fldChar w:fldCharType="separate"/>
            </w:r>
            <w:r>
              <w:rPr>
                <w:noProof/>
                <w:webHidden/>
              </w:rPr>
              <w:t>13</w:t>
            </w:r>
            <w:r>
              <w:rPr>
                <w:noProof/>
                <w:webHidden/>
              </w:rPr>
              <w:fldChar w:fldCharType="end"/>
            </w:r>
          </w:hyperlink>
        </w:p>
        <w:p w14:paraId="1302179F" w14:textId="53DB0390" w:rsidR="00936C44" w:rsidRDefault="00936C44">
          <w:pPr>
            <w:pStyle w:val="Inhopg2"/>
            <w:tabs>
              <w:tab w:val="right" w:leader="dot" w:pos="9062"/>
            </w:tabs>
            <w:rPr>
              <w:rFonts w:eastAsiaTheme="minorEastAsia"/>
              <w:noProof/>
              <w:kern w:val="2"/>
              <w:lang w:eastAsia="nl-NL"/>
              <w14:ligatures w14:val="standardContextual"/>
            </w:rPr>
          </w:pPr>
          <w:hyperlink w:anchor="_Toc163653922" w:history="1">
            <w:r w:rsidRPr="008B126B">
              <w:rPr>
                <w:rStyle w:val="Hyperlink"/>
                <w:noProof/>
              </w:rPr>
              <w:t>Zebra</w:t>
            </w:r>
            <w:r>
              <w:rPr>
                <w:noProof/>
                <w:webHidden/>
              </w:rPr>
              <w:tab/>
            </w:r>
            <w:r>
              <w:rPr>
                <w:noProof/>
                <w:webHidden/>
              </w:rPr>
              <w:fldChar w:fldCharType="begin"/>
            </w:r>
            <w:r>
              <w:rPr>
                <w:noProof/>
                <w:webHidden/>
              </w:rPr>
              <w:instrText xml:space="preserve"> PAGEREF _Toc163653922 \h </w:instrText>
            </w:r>
            <w:r>
              <w:rPr>
                <w:noProof/>
                <w:webHidden/>
              </w:rPr>
            </w:r>
            <w:r>
              <w:rPr>
                <w:noProof/>
                <w:webHidden/>
              </w:rPr>
              <w:fldChar w:fldCharType="separate"/>
            </w:r>
            <w:r>
              <w:rPr>
                <w:noProof/>
                <w:webHidden/>
              </w:rPr>
              <w:t>14</w:t>
            </w:r>
            <w:r>
              <w:rPr>
                <w:noProof/>
                <w:webHidden/>
              </w:rPr>
              <w:fldChar w:fldCharType="end"/>
            </w:r>
          </w:hyperlink>
        </w:p>
        <w:p w14:paraId="5250E143" w14:textId="58909547" w:rsidR="00936C44" w:rsidRDefault="00936C44">
          <w:pPr>
            <w:pStyle w:val="Inhopg2"/>
            <w:tabs>
              <w:tab w:val="right" w:leader="dot" w:pos="9062"/>
            </w:tabs>
            <w:rPr>
              <w:rFonts w:eastAsiaTheme="minorEastAsia"/>
              <w:noProof/>
              <w:kern w:val="2"/>
              <w:lang w:eastAsia="nl-NL"/>
              <w14:ligatures w14:val="standardContextual"/>
            </w:rPr>
          </w:pPr>
          <w:hyperlink w:anchor="_Toc163653923" w:history="1">
            <w:r w:rsidRPr="008B126B">
              <w:rPr>
                <w:rStyle w:val="Hyperlink"/>
                <w:noProof/>
              </w:rPr>
              <w:t>Beer</w:t>
            </w:r>
            <w:r>
              <w:rPr>
                <w:noProof/>
                <w:webHidden/>
              </w:rPr>
              <w:tab/>
            </w:r>
            <w:r>
              <w:rPr>
                <w:noProof/>
                <w:webHidden/>
              </w:rPr>
              <w:fldChar w:fldCharType="begin"/>
            </w:r>
            <w:r>
              <w:rPr>
                <w:noProof/>
                <w:webHidden/>
              </w:rPr>
              <w:instrText xml:space="preserve"> PAGEREF _Toc163653923 \h </w:instrText>
            </w:r>
            <w:r>
              <w:rPr>
                <w:noProof/>
                <w:webHidden/>
              </w:rPr>
            </w:r>
            <w:r>
              <w:rPr>
                <w:noProof/>
                <w:webHidden/>
              </w:rPr>
              <w:fldChar w:fldCharType="separate"/>
            </w:r>
            <w:r>
              <w:rPr>
                <w:noProof/>
                <w:webHidden/>
              </w:rPr>
              <w:t>14</w:t>
            </w:r>
            <w:r>
              <w:rPr>
                <w:noProof/>
                <w:webHidden/>
              </w:rPr>
              <w:fldChar w:fldCharType="end"/>
            </w:r>
          </w:hyperlink>
        </w:p>
        <w:p w14:paraId="03DEB184" w14:textId="63E0C614" w:rsidR="00936C44" w:rsidRDefault="00936C44">
          <w:pPr>
            <w:pStyle w:val="Inhopg2"/>
            <w:tabs>
              <w:tab w:val="right" w:leader="dot" w:pos="9062"/>
            </w:tabs>
            <w:rPr>
              <w:rFonts w:eastAsiaTheme="minorEastAsia"/>
              <w:noProof/>
              <w:kern w:val="2"/>
              <w:lang w:eastAsia="nl-NL"/>
              <w14:ligatures w14:val="standardContextual"/>
            </w:rPr>
          </w:pPr>
          <w:hyperlink w:anchor="_Toc163653924" w:history="1">
            <w:r w:rsidRPr="008B126B">
              <w:rPr>
                <w:rStyle w:val="Hyperlink"/>
                <w:noProof/>
              </w:rPr>
              <w:t>Leeuw</w:t>
            </w:r>
            <w:r>
              <w:rPr>
                <w:noProof/>
                <w:webHidden/>
              </w:rPr>
              <w:tab/>
            </w:r>
            <w:r>
              <w:rPr>
                <w:noProof/>
                <w:webHidden/>
              </w:rPr>
              <w:fldChar w:fldCharType="begin"/>
            </w:r>
            <w:r>
              <w:rPr>
                <w:noProof/>
                <w:webHidden/>
              </w:rPr>
              <w:instrText xml:space="preserve"> PAGEREF _Toc163653924 \h </w:instrText>
            </w:r>
            <w:r>
              <w:rPr>
                <w:noProof/>
                <w:webHidden/>
              </w:rPr>
            </w:r>
            <w:r>
              <w:rPr>
                <w:noProof/>
                <w:webHidden/>
              </w:rPr>
              <w:fldChar w:fldCharType="separate"/>
            </w:r>
            <w:r>
              <w:rPr>
                <w:noProof/>
                <w:webHidden/>
              </w:rPr>
              <w:t>14</w:t>
            </w:r>
            <w:r>
              <w:rPr>
                <w:noProof/>
                <w:webHidden/>
              </w:rPr>
              <w:fldChar w:fldCharType="end"/>
            </w:r>
          </w:hyperlink>
        </w:p>
        <w:p w14:paraId="114CD731" w14:textId="65A31B16" w:rsidR="00936C44" w:rsidRDefault="00936C44">
          <w:pPr>
            <w:pStyle w:val="Inhopg1"/>
            <w:tabs>
              <w:tab w:val="left" w:pos="440"/>
              <w:tab w:val="right" w:leader="dot" w:pos="9062"/>
            </w:tabs>
            <w:rPr>
              <w:rFonts w:eastAsiaTheme="minorEastAsia"/>
              <w:noProof/>
              <w:kern w:val="2"/>
              <w:lang w:eastAsia="nl-NL"/>
              <w14:ligatures w14:val="standardContextual"/>
            </w:rPr>
          </w:pPr>
          <w:hyperlink w:anchor="_Toc163653925" w:history="1">
            <w:r w:rsidRPr="008B126B">
              <w:rPr>
                <w:rStyle w:val="Hyperlink"/>
                <w:noProof/>
              </w:rPr>
              <w:t>8.</w:t>
            </w:r>
            <w:r>
              <w:rPr>
                <w:rFonts w:eastAsiaTheme="minorEastAsia"/>
                <w:noProof/>
                <w:kern w:val="2"/>
                <w:lang w:eastAsia="nl-NL"/>
                <w14:ligatures w14:val="standardContextual"/>
              </w:rPr>
              <w:tab/>
            </w:r>
            <w:r w:rsidRPr="008B126B">
              <w:rPr>
                <w:rStyle w:val="Hyperlink"/>
                <w:noProof/>
              </w:rPr>
              <w:t>Reptielenleer</w:t>
            </w:r>
            <w:r>
              <w:rPr>
                <w:noProof/>
                <w:webHidden/>
              </w:rPr>
              <w:tab/>
            </w:r>
            <w:r>
              <w:rPr>
                <w:noProof/>
                <w:webHidden/>
              </w:rPr>
              <w:fldChar w:fldCharType="begin"/>
            </w:r>
            <w:r>
              <w:rPr>
                <w:noProof/>
                <w:webHidden/>
              </w:rPr>
              <w:instrText xml:space="preserve"> PAGEREF _Toc163653925 \h </w:instrText>
            </w:r>
            <w:r>
              <w:rPr>
                <w:noProof/>
                <w:webHidden/>
              </w:rPr>
            </w:r>
            <w:r>
              <w:rPr>
                <w:noProof/>
                <w:webHidden/>
              </w:rPr>
              <w:fldChar w:fldCharType="separate"/>
            </w:r>
            <w:r>
              <w:rPr>
                <w:noProof/>
                <w:webHidden/>
              </w:rPr>
              <w:t>15</w:t>
            </w:r>
            <w:r>
              <w:rPr>
                <w:noProof/>
                <w:webHidden/>
              </w:rPr>
              <w:fldChar w:fldCharType="end"/>
            </w:r>
          </w:hyperlink>
        </w:p>
        <w:p w14:paraId="4BE83C28" w14:textId="34282E4D" w:rsidR="00936C44" w:rsidRDefault="00936C44">
          <w:pPr>
            <w:pStyle w:val="Inhopg2"/>
            <w:tabs>
              <w:tab w:val="right" w:leader="dot" w:pos="9062"/>
            </w:tabs>
            <w:rPr>
              <w:rFonts w:eastAsiaTheme="minorEastAsia"/>
              <w:noProof/>
              <w:kern w:val="2"/>
              <w:lang w:eastAsia="nl-NL"/>
              <w14:ligatures w14:val="standardContextual"/>
            </w:rPr>
          </w:pPr>
          <w:hyperlink w:anchor="_Toc163653926" w:history="1">
            <w:r w:rsidRPr="008B126B">
              <w:rPr>
                <w:rStyle w:val="Hyperlink"/>
                <w:noProof/>
              </w:rPr>
              <w:t>Netpython</w:t>
            </w:r>
            <w:r>
              <w:rPr>
                <w:noProof/>
                <w:webHidden/>
              </w:rPr>
              <w:tab/>
            </w:r>
            <w:r>
              <w:rPr>
                <w:noProof/>
                <w:webHidden/>
              </w:rPr>
              <w:fldChar w:fldCharType="begin"/>
            </w:r>
            <w:r>
              <w:rPr>
                <w:noProof/>
                <w:webHidden/>
              </w:rPr>
              <w:instrText xml:space="preserve"> PAGEREF _Toc163653926 \h </w:instrText>
            </w:r>
            <w:r>
              <w:rPr>
                <w:noProof/>
                <w:webHidden/>
              </w:rPr>
            </w:r>
            <w:r>
              <w:rPr>
                <w:noProof/>
                <w:webHidden/>
              </w:rPr>
              <w:fldChar w:fldCharType="separate"/>
            </w:r>
            <w:r>
              <w:rPr>
                <w:noProof/>
                <w:webHidden/>
              </w:rPr>
              <w:t>15</w:t>
            </w:r>
            <w:r>
              <w:rPr>
                <w:noProof/>
                <w:webHidden/>
              </w:rPr>
              <w:fldChar w:fldCharType="end"/>
            </w:r>
          </w:hyperlink>
        </w:p>
        <w:p w14:paraId="532DEE32" w14:textId="7DDAD928" w:rsidR="00936C44" w:rsidRDefault="00936C44">
          <w:pPr>
            <w:pStyle w:val="Inhopg2"/>
            <w:tabs>
              <w:tab w:val="right" w:leader="dot" w:pos="9062"/>
            </w:tabs>
            <w:rPr>
              <w:rFonts w:eastAsiaTheme="minorEastAsia"/>
              <w:noProof/>
              <w:kern w:val="2"/>
              <w:lang w:eastAsia="nl-NL"/>
              <w14:ligatures w14:val="standardContextual"/>
            </w:rPr>
          </w:pPr>
          <w:hyperlink w:anchor="_Toc163653929" w:history="1">
            <w:r w:rsidRPr="008B126B">
              <w:rPr>
                <w:rStyle w:val="Hyperlink"/>
                <w:noProof/>
              </w:rPr>
              <w:t>Krokodillenleer</w:t>
            </w:r>
            <w:r>
              <w:rPr>
                <w:noProof/>
                <w:webHidden/>
              </w:rPr>
              <w:tab/>
            </w:r>
            <w:r>
              <w:rPr>
                <w:noProof/>
                <w:webHidden/>
              </w:rPr>
              <w:fldChar w:fldCharType="begin"/>
            </w:r>
            <w:r>
              <w:rPr>
                <w:noProof/>
                <w:webHidden/>
              </w:rPr>
              <w:instrText xml:space="preserve"> PAGEREF _Toc163653929 \h </w:instrText>
            </w:r>
            <w:r>
              <w:rPr>
                <w:noProof/>
                <w:webHidden/>
              </w:rPr>
            </w:r>
            <w:r>
              <w:rPr>
                <w:noProof/>
                <w:webHidden/>
              </w:rPr>
              <w:fldChar w:fldCharType="separate"/>
            </w:r>
            <w:r>
              <w:rPr>
                <w:noProof/>
                <w:webHidden/>
              </w:rPr>
              <w:t>15</w:t>
            </w:r>
            <w:r>
              <w:rPr>
                <w:noProof/>
                <w:webHidden/>
              </w:rPr>
              <w:fldChar w:fldCharType="end"/>
            </w:r>
          </w:hyperlink>
        </w:p>
        <w:p w14:paraId="2417C769" w14:textId="0EA6EFA2" w:rsidR="00936C44" w:rsidRDefault="00936C44">
          <w:pPr>
            <w:pStyle w:val="Inhopg2"/>
            <w:tabs>
              <w:tab w:val="right" w:leader="dot" w:pos="9062"/>
            </w:tabs>
            <w:rPr>
              <w:rFonts w:eastAsiaTheme="minorEastAsia"/>
              <w:noProof/>
              <w:kern w:val="2"/>
              <w:lang w:eastAsia="nl-NL"/>
              <w14:ligatures w14:val="standardContextual"/>
            </w:rPr>
          </w:pPr>
          <w:hyperlink w:anchor="_Toc163653930" w:history="1">
            <w:r w:rsidRPr="008B126B">
              <w:rPr>
                <w:rStyle w:val="Hyperlink"/>
                <w:noProof/>
              </w:rPr>
              <w:t>Varaan</w:t>
            </w:r>
            <w:r>
              <w:rPr>
                <w:noProof/>
                <w:webHidden/>
              </w:rPr>
              <w:tab/>
            </w:r>
            <w:r>
              <w:rPr>
                <w:noProof/>
                <w:webHidden/>
              </w:rPr>
              <w:fldChar w:fldCharType="begin"/>
            </w:r>
            <w:r>
              <w:rPr>
                <w:noProof/>
                <w:webHidden/>
              </w:rPr>
              <w:instrText xml:space="preserve"> PAGEREF _Toc163653930 \h </w:instrText>
            </w:r>
            <w:r>
              <w:rPr>
                <w:noProof/>
                <w:webHidden/>
              </w:rPr>
            </w:r>
            <w:r>
              <w:rPr>
                <w:noProof/>
                <w:webHidden/>
              </w:rPr>
              <w:fldChar w:fldCharType="separate"/>
            </w:r>
            <w:r>
              <w:rPr>
                <w:noProof/>
                <w:webHidden/>
              </w:rPr>
              <w:t>16</w:t>
            </w:r>
            <w:r>
              <w:rPr>
                <w:noProof/>
                <w:webHidden/>
              </w:rPr>
              <w:fldChar w:fldCharType="end"/>
            </w:r>
          </w:hyperlink>
        </w:p>
        <w:p w14:paraId="3F49D96B" w14:textId="06ACEFBB" w:rsidR="00936C44" w:rsidRDefault="00936C44">
          <w:pPr>
            <w:pStyle w:val="Inhopg1"/>
            <w:tabs>
              <w:tab w:val="left" w:pos="440"/>
              <w:tab w:val="right" w:leader="dot" w:pos="9062"/>
            </w:tabs>
            <w:rPr>
              <w:rFonts w:eastAsiaTheme="minorEastAsia"/>
              <w:noProof/>
              <w:kern w:val="2"/>
              <w:lang w:eastAsia="nl-NL"/>
              <w14:ligatures w14:val="standardContextual"/>
            </w:rPr>
          </w:pPr>
          <w:hyperlink w:anchor="_Toc163653931" w:history="1">
            <w:r w:rsidRPr="008B126B">
              <w:rPr>
                <w:rStyle w:val="Hyperlink"/>
                <w:noProof/>
              </w:rPr>
              <w:t>9.</w:t>
            </w:r>
            <w:r>
              <w:rPr>
                <w:rFonts w:eastAsiaTheme="minorEastAsia"/>
                <w:noProof/>
                <w:kern w:val="2"/>
                <w:lang w:eastAsia="nl-NL"/>
                <w14:ligatures w14:val="standardContextual"/>
              </w:rPr>
              <w:tab/>
            </w:r>
            <w:r w:rsidRPr="008B126B">
              <w:rPr>
                <w:rStyle w:val="Hyperlink"/>
                <w:noProof/>
              </w:rPr>
              <w:t>Schildpad</w:t>
            </w:r>
            <w:r>
              <w:rPr>
                <w:noProof/>
                <w:webHidden/>
              </w:rPr>
              <w:tab/>
            </w:r>
            <w:r>
              <w:rPr>
                <w:noProof/>
                <w:webHidden/>
              </w:rPr>
              <w:fldChar w:fldCharType="begin"/>
            </w:r>
            <w:r>
              <w:rPr>
                <w:noProof/>
                <w:webHidden/>
              </w:rPr>
              <w:instrText xml:space="preserve"> PAGEREF _Toc163653931 \h </w:instrText>
            </w:r>
            <w:r>
              <w:rPr>
                <w:noProof/>
                <w:webHidden/>
              </w:rPr>
            </w:r>
            <w:r>
              <w:rPr>
                <w:noProof/>
                <w:webHidden/>
              </w:rPr>
              <w:fldChar w:fldCharType="separate"/>
            </w:r>
            <w:r>
              <w:rPr>
                <w:noProof/>
                <w:webHidden/>
              </w:rPr>
              <w:t>16</w:t>
            </w:r>
            <w:r>
              <w:rPr>
                <w:noProof/>
                <w:webHidden/>
              </w:rPr>
              <w:fldChar w:fldCharType="end"/>
            </w:r>
          </w:hyperlink>
        </w:p>
        <w:p w14:paraId="0F26A249" w14:textId="4264299D" w:rsidR="00936C44" w:rsidRDefault="00936C44">
          <w:pPr>
            <w:pStyle w:val="Inhopg1"/>
            <w:tabs>
              <w:tab w:val="right" w:leader="dot" w:pos="9062"/>
            </w:tabs>
            <w:rPr>
              <w:rFonts w:eastAsiaTheme="minorEastAsia"/>
              <w:noProof/>
              <w:kern w:val="2"/>
              <w:lang w:eastAsia="nl-NL"/>
              <w14:ligatures w14:val="standardContextual"/>
            </w:rPr>
          </w:pPr>
          <w:hyperlink w:anchor="_Toc163653932" w:history="1">
            <w:r w:rsidRPr="008B126B">
              <w:rPr>
                <w:rStyle w:val="Hyperlink"/>
                <w:noProof/>
              </w:rPr>
              <w:t>Tot slot</w:t>
            </w:r>
            <w:r>
              <w:rPr>
                <w:noProof/>
                <w:webHidden/>
              </w:rPr>
              <w:tab/>
            </w:r>
            <w:r>
              <w:rPr>
                <w:noProof/>
                <w:webHidden/>
              </w:rPr>
              <w:fldChar w:fldCharType="begin"/>
            </w:r>
            <w:r>
              <w:rPr>
                <w:noProof/>
                <w:webHidden/>
              </w:rPr>
              <w:instrText xml:space="preserve"> PAGEREF _Toc163653932 \h </w:instrText>
            </w:r>
            <w:r>
              <w:rPr>
                <w:noProof/>
                <w:webHidden/>
              </w:rPr>
            </w:r>
            <w:r>
              <w:rPr>
                <w:noProof/>
                <w:webHidden/>
              </w:rPr>
              <w:fldChar w:fldCharType="separate"/>
            </w:r>
            <w:r>
              <w:rPr>
                <w:noProof/>
                <w:webHidden/>
              </w:rPr>
              <w:t>17</w:t>
            </w:r>
            <w:r>
              <w:rPr>
                <w:noProof/>
                <w:webHidden/>
              </w:rPr>
              <w:fldChar w:fldCharType="end"/>
            </w:r>
          </w:hyperlink>
        </w:p>
        <w:p w14:paraId="3CFBDC0B" w14:textId="292964BF" w:rsidR="00936C44" w:rsidRDefault="00936C44">
          <w:pPr>
            <w:pStyle w:val="Inhopg2"/>
            <w:tabs>
              <w:tab w:val="right" w:leader="dot" w:pos="9062"/>
            </w:tabs>
            <w:rPr>
              <w:rFonts w:eastAsiaTheme="minorEastAsia"/>
              <w:noProof/>
              <w:kern w:val="2"/>
              <w:lang w:eastAsia="nl-NL"/>
              <w14:ligatures w14:val="standardContextual"/>
            </w:rPr>
          </w:pPr>
        </w:p>
        <w:p w14:paraId="6F4E7A6E" w14:textId="084F65D3" w:rsidR="008971A1" w:rsidRDefault="00744085" w:rsidP="00744085">
          <w:pPr>
            <w:rPr>
              <w:b/>
              <w:bCs/>
            </w:rPr>
          </w:pPr>
          <w:r>
            <w:rPr>
              <w:b/>
              <w:bCs/>
            </w:rPr>
            <w:fldChar w:fldCharType="end"/>
          </w:r>
        </w:p>
      </w:sdtContent>
    </w:sdt>
    <w:p w14:paraId="02D68723" w14:textId="4D5CFDD3" w:rsidR="00E26379" w:rsidRPr="00DC1A74" w:rsidRDefault="00E26379" w:rsidP="005A6C16">
      <w:pPr>
        <w:pStyle w:val="Kop1"/>
        <w:numPr>
          <w:ilvl w:val="0"/>
          <w:numId w:val="4"/>
        </w:numPr>
        <w:rPr>
          <w:sz w:val="36"/>
          <w:szCs w:val="36"/>
        </w:rPr>
      </w:pPr>
      <w:bookmarkStart w:id="5" w:name="_Toc163653904"/>
      <w:r w:rsidRPr="00DC1A74">
        <w:rPr>
          <w:sz w:val="36"/>
          <w:szCs w:val="36"/>
        </w:rPr>
        <w:lastRenderedPageBreak/>
        <w:t>CITES</w:t>
      </w:r>
      <w:bookmarkEnd w:id="5"/>
    </w:p>
    <w:p w14:paraId="25EBA2FB" w14:textId="4E72D493" w:rsidR="0095044C" w:rsidRPr="00DC1A74" w:rsidRDefault="00E26379" w:rsidP="00E26379">
      <w:pPr>
        <w:rPr>
          <w:sz w:val="24"/>
          <w:szCs w:val="24"/>
        </w:rPr>
      </w:pPr>
      <w:r w:rsidRPr="00DC1A74">
        <w:rPr>
          <w:sz w:val="24"/>
          <w:szCs w:val="24"/>
        </w:rPr>
        <w:t>CITES staat voor “</w:t>
      </w:r>
      <w:proofErr w:type="spellStart"/>
      <w:r w:rsidRPr="00DC1A74">
        <w:rPr>
          <w:sz w:val="24"/>
          <w:szCs w:val="24"/>
        </w:rPr>
        <w:t>Convention</w:t>
      </w:r>
      <w:proofErr w:type="spellEnd"/>
      <w:r w:rsidRPr="00DC1A74">
        <w:rPr>
          <w:sz w:val="24"/>
          <w:szCs w:val="24"/>
        </w:rPr>
        <w:t xml:space="preserve"> of International Trade in </w:t>
      </w:r>
      <w:proofErr w:type="spellStart"/>
      <w:r w:rsidRPr="00DC1A74">
        <w:rPr>
          <w:sz w:val="24"/>
          <w:szCs w:val="24"/>
        </w:rPr>
        <w:t>Endangered</w:t>
      </w:r>
      <w:proofErr w:type="spellEnd"/>
      <w:r w:rsidRPr="00DC1A74">
        <w:rPr>
          <w:sz w:val="24"/>
          <w:szCs w:val="24"/>
        </w:rPr>
        <w:t xml:space="preserve"> Species of Flora and Fauna”, oftewel “Verdrag Inzake de Handel in Bedreigde Dier- en plantensoorten”. Deze internationale overeenkomst </w:t>
      </w:r>
      <w:r w:rsidR="0095044C" w:rsidRPr="00DC1A74">
        <w:rPr>
          <w:sz w:val="24"/>
          <w:szCs w:val="24"/>
        </w:rPr>
        <w:t>beschermt tienduizenden dieren en plantensoorten die mogelijk bedreigd worden door handel en andere economische activiteiten.</w:t>
      </w:r>
    </w:p>
    <w:p w14:paraId="3124728E" w14:textId="1A5EF65E" w:rsidR="00B01A38" w:rsidRPr="00DC1A74" w:rsidRDefault="00B01A38" w:rsidP="00B01A38">
      <w:pPr>
        <w:rPr>
          <w:sz w:val="24"/>
          <w:szCs w:val="24"/>
        </w:rPr>
      </w:pPr>
      <w:r w:rsidRPr="00DC1A74">
        <w:rPr>
          <w:sz w:val="24"/>
          <w:szCs w:val="24"/>
        </w:rPr>
        <w:t>Zoek van tevoren uit of u een CITES-soort (of een deel hiervan, denk aan ivoor of koraal) heeft. Omdat de soort soms niet goed herkenbaar of identificeerbaar kan zijn vindt u in tabel 1 een overzicht van dieren, planten en voorbeelden van producten die onder de CITES-wetgeving vallen</w:t>
      </w:r>
      <w:r w:rsidR="000D6D67" w:rsidRPr="00DC1A74">
        <w:rPr>
          <w:sz w:val="24"/>
          <w:szCs w:val="24"/>
        </w:rPr>
        <w:t>. Voor al deze producten (dus ook bijvoorbeeld opgezette dieren) geldt dat de legale herkomst aangetoond moet kunnen worden.</w:t>
      </w:r>
      <w:r w:rsidR="003933BB">
        <w:rPr>
          <w:sz w:val="24"/>
          <w:szCs w:val="24"/>
        </w:rPr>
        <w:t xml:space="preserve"> Op </w:t>
      </w:r>
      <w:hyperlink r:id="rId9" w:history="1">
        <w:r w:rsidR="003933BB" w:rsidRPr="00286E78">
          <w:rPr>
            <w:rStyle w:val="Hyperlink"/>
            <w:sz w:val="24"/>
            <w:szCs w:val="24"/>
          </w:rPr>
          <w:t>https://www.speciesplus.org</w:t>
        </w:r>
      </w:hyperlink>
      <w:r w:rsidR="003933BB">
        <w:rPr>
          <w:sz w:val="24"/>
          <w:szCs w:val="24"/>
        </w:rPr>
        <w:t xml:space="preserve"> is met de wetenschappelijke naam te achterhalen of het dier of de plant onder CITES valt.</w:t>
      </w:r>
    </w:p>
    <w:p w14:paraId="1F121422" w14:textId="2CE544DC" w:rsidR="000D6D67" w:rsidRPr="00DC1A74" w:rsidRDefault="000D6D67" w:rsidP="000D6D67">
      <w:pPr>
        <w:pStyle w:val="Bijschrift"/>
        <w:keepNext/>
        <w:rPr>
          <w:sz w:val="20"/>
          <w:szCs w:val="20"/>
        </w:rPr>
      </w:pPr>
      <w:r w:rsidRPr="00DC1A74">
        <w:rPr>
          <w:sz w:val="20"/>
          <w:szCs w:val="20"/>
        </w:rPr>
        <w:t xml:space="preserve">Tabel </w:t>
      </w:r>
      <w:r w:rsidR="00A9054A" w:rsidRPr="00DC1A74">
        <w:rPr>
          <w:sz w:val="20"/>
          <w:szCs w:val="20"/>
        </w:rPr>
        <w:fldChar w:fldCharType="begin"/>
      </w:r>
      <w:r w:rsidR="00A9054A" w:rsidRPr="00DC1A74">
        <w:rPr>
          <w:sz w:val="20"/>
          <w:szCs w:val="20"/>
        </w:rPr>
        <w:instrText xml:space="preserve"> SEQ Tabel \* ARABIC </w:instrText>
      </w:r>
      <w:r w:rsidR="00A9054A" w:rsidRPr="00DC1A74">
        <w:rPr>
          <w:sz w:val="20"/>
          <w:szCs w:val="20"/>
        </w:rPr>
        <w:fldChar w:fldCharType="separate"/>
      </w:r>
      <w:r w:rsidRPr="00DC1A74">
        <w:rPr>
          <w:noProof/>
          <w:sz w:val="20"/>
          <w:szCs w:val="20"/>
        </w:rPr>
        <w:t>1</w:t>
      </w:r>
      <w:r w:rsidR="00A9054A" w:rsidRPr="00DC1A74">
        <w:rPr>
          <w:noProof/>
          <w:sz w:val="20"/>
          <w:szCs w:val="20"/>
        </w:rPr>
        <w:fldChar w:fldCharType="end"/>
      </w:r>
      <w:r w:rsidRPr="00DC1A74">
        <w:rPr>
          <w:sz w:val="20"/>
          <w:szCs w:val="20"/>
        </w:rPr>
        <w:t>:</w:t>
      </w:r>
      <w:r w:rsidR="003933BB">
        <w:rPr>
          <w:sz w:val="20"/>
          <w:szCs w:val="20"/>
        </w:rPr>
        <w:t xml:space="preserve"> Voorbeelden van onder </w:t>
      </w:r>
      <w:r w:rsidRPr="00DC1A74">
        <w:rPr>
          <w:sz w:val="20"/>
          <w:szCs w:val="20"/>
        </w:rPr>
        <w:t xml:space="preserve"> CITES-</w:t>
      </w:r>
      <w:r w:rsidR="003933BB">
        <w:rPr>
          <w:sz w:val="20"/>
          <w:szCs w:val="20"/>
        </w:rPr>
        <w:t xml:space="preserve">regelgeving vallende </w:t>
      </w:r>
      <w:r w:rsidRPr="00DC1A74">
        <w:rPr>
          <w:sz w:val="20"/>
          <w:szCs w:val="20"/>
        </w:rPr>
        <w:t>soorten</w:t>
      </w:r>
    </w:p>
    <w:tbl>
      <w:tblPr>
        <w:tblStyle w:val="Rastertabel2-Accent6"/>
        <w:tblW w:w="0" w:type="auto"/>
        <w:tblCellMar>
          <w:left w:w="57" w:type="dxa"/>
          <w:right w:w="57" w:type="dxa"/>
        </w:tblCellMar>
        <w:tblLook w:val="04A0" w:firstRow="1" w:lastRow="0" w:firstColumn="1" w:lastColumn="0" w:noHBand="0" w:noVBand="1"/>
      </w:tblPr>
      <w:tblGrid>
        <w:gridCol w:w="4656"/>
        <w:gridCol w:w="4406"/>
      </w:tblGrid>
      <w:tr w:rsidR="00161611" w:rsidRPr="00DC1A74" w14:paraId="592BFEE5" w14:textId="5E77DD84" w:rsidTr="00393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6" w:type="dxa"/>
          </w:tcPr>
          <w:p w14:paraId="2426D902" w14:textId="788C642A" w:rsidR="00161611" w:rsidRPr="00DC1A74" w:rsidRDefault="00161611" w:rsidP="00B01A38">
            <w:pPr>
              <w:rPr>
                <w:sz w:val="24"/>
                <w:szCs w:val="24"/>
              </w:rPr>
            </w:pPr>
            <w:r w:rsidRPr="00DC1A74">
              <w:rPr>
                <w:sz w:val="24"/>
                <w:szCs w:val="24"/>
              </w:rPr>
              <w:t>Dier/plant/product</w:t>
            </w:r>
          </w:p>
        </w:tc>
        <w:tc>
          <w:tcPr>
            <w:tcW w:w="4406" w:type="dxa"/>
          </w:tcPr>
          <w:p w14:paraId="3779F0B6" w14:textId="0AF98EAF" w:rsidR="00161611" w:rsidRPr="00DC1A74" w:rsidRDefault="00161611" w:rsidP="00B01A38">
            <w:pPr>
              <w:cnfStyle w:val="100000000000" w:firstRow="1" w:lastRow="0" w:firstColumn="0" w:lastColumn="0" w:oddVBand="0" w:evenVBand="0" w:oddHBand="0" w:evenHBand="0" w:firstRowFirstColumn="0" w:firstRowLastColumn="0" w:lastRowFirstColumn="0" w:lastRowLastColumn="0"/>
              <w:rPr>
                <w:sz w:val="24"/>
                <w:szCs w:val="24"/>
              </w:rPr>
            </w:pPr>
            <w:r w:rsidRPr="00DC1A74">
              <w:rPr>
                <w:sz w:val="24"/>
                <w:szCs w:val="24"/>
              </w:rPr>
              <w:t>Voorbeeld</w:t>
            </w:r>
          </w:p>
        </w:tc>
      </w:tr>
      <w:tr w:rsidR="00161611" w:rsidRPr="00DC1A74" w14:paraId="23D266C0" w14:textId="5C145533" w:rsidTr="00393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6" w:type="dxa"/>
          </w:tcPr>
          <w:p w14:paraId="07DE77A1" w14:textId="71647DB3" w:rsidR="00161611" w:rsidRPr="00DC1A74" w:rsidRDefault="00161611" w:rsidP="00B01A38">
            <w:pPr>
              <w:rPr>
                <w:sz w:val="24"/>
                <w:szCs w:val="24"/>
              </w:rPr>
            </w:pPr>
            <w:r w:rsidRPr="00DC1A74">
              <w:rPr>
                <w:sz w:val="24"/>
                <w:szCs w:val="24"/>
              </w:rPr>
              <w:t>Alle roofvogels en uilen</w:t>
            </w:r>
          </w:p>
        </w:tc>
        <w:tc>
          <w:tcPr>
            <w:tcW w:w="4406" w:type="dxa"/>
          </w:tcPr>
          <w:p w14:paraId="131572A0" w14:textId="005BE980" w:rsidR="00161611" w:rsidRPr="00DC1A74" w:rsidRDefault="00161611" w:rsidP="00B01A38">
            <w:pPr>
              <w:cnfStyle w:val="000000100000" w:firstRow="0" w:lastRow="0" w:firstColumn="0" w:lastColumn="0" w:oddVBand="0" w:evenVBand="0" w:oddHBand="1" w:evenHBand="0" w:firstRowFirstColumn="0" w:firstRowLastColumn="0" w:lastRowFirstColumn="0" w:lastRowLastColumn="0"/>
              <w:rPr>
                <w:sz w:val="24"/>
                <w:szCs w:val="24"/>
              </w:rPr>
            </w:pPr>
            <w:r w:rsidRPr="00DC1A74">
              <w:rPr>
                <w:sz w:val="24"/>
                <w:szCs w:val="24"/>
              </w:rPr>
              <w:t>Opgezette slechtvalk</w:t>
            </w:r>
          </w:p>
        </w:tc>
      </w:tr>
      <w:tr w:rsidR="00161611" w:rsidRPr="00DC1A74" w14:paraId="1291046B" w14:textId="38DB2996" w:rsidTr="003933BB">
        <w:tc>
          <w:tcPr>
            <w:cnfStyle w:val="001000000000" w:firstRow="0" w:lastRow="0" w:firstColumn="1" w:lastColumn="0" w:oddVBand="0" w:evenVBand="0" w:oddHBand="0" w:evenHBand="0" w:firstRowFirstColumn="0" w:firstRowLastColumn="0" w:lastRowFirstColumn="0" w:lastRowLastColumn="0"/>
            <w:tcW w:w="4656" w:type="dxa"/>
          </w:tcPr>
          <w:p w14:paraId="59BC8C05" w14:textId="69DD38A8" w:rsidR="00161611" w:rsidRPr="00DC1A74" w:rsidRDefault="00161611" w:rsidP="00B01A38">
            <w:pPr>
              <w:rPr>
                <w:sz w:val="24"/>
                <w:szCs w:val="24"/>
              </w:rPr>
            </w:pPr>
            <w:r w:rsidRPr="00DC1A74">
              <w:rPr>
                <w:sz w:val="24"/>
                <w:szCs w:val="24"/>
              </w:rPr>
              <w:t>Alle steenkoralen</w:t>
            </w:r>
          </w:p>
        </w:tc>
        <w:tc>
          <w:tcPr>
            <w:tcW w:w="4406" w:type="dxa"/>
          </w:tcPr>
          <w:p w14:paraId="4AD72194" w14:textId="2407A864" w:rsidR="00161611" w:rsidRPr="00DC1A74" w:rsidRDefault="00161611" w:rsidP="00B01A38">
            <w:pPr>
              <w:cnfStyle w:val="000000000000" w:firstRow="0" w:lastRow="0" w:firstColumn="0" w:lastColumn="0" w:oddVBand="0" w:evenVBand="0" w:oddHBand="0" w:evenHBand="0" w:firstRowFirstColumn="0" w:firstRowLastColumn="0" w:lastRowFirstColumn="0" w:lastRowLastColumn="0"/>
              <w:rPr>
                <w:sz w:val="24"/>
                <w:szCs w:val="24"/>
              </w:rPr>
            </w:pPr>
            <w:r w:rsidRPr="00DC1A74">
              <w:rPr>
                <w:sz w:val="24"/>
                <w:szCs w:val="24"/>
              </w:rPr>
              <w:t>Stukje koraal</w:t>
            </w:r>
          </w:p>
        </w:tc>
      </w:tr>
      <w:tr w:rsidR="00161611" w:rsidRPr="00DC1A74" w14:paraId="213077B7" w14:textId="3A300C8C" w:rsidTr="00393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6" w:type="dxa"/>
          </w:tcPr>
          <w:p w14:paraId="60633CB5" w14:textId="79ACB905" w:rsidR="00161611" w:rsidRPr="00DC1A74" w:rsidRDefault="00161611" w:rsidP="00B01A38">
            <w:pPr>
              <w:rPr>
                <w:sz w:val="24"/>
                <w:szCs w:val="24"/>
              </w:rPr>
            </w:pPr>
            <w:r w:rsidRPr="00DC1A74">
              <w:rPr>
                <w:sz w:val="24"/>
                <w:szCs w:val="24"/>
              </w:rPr>
              <w:t>Ivoor van olifanten, walrussen, walvissen of narwallen</w:t>
            </w:r>
          </w:p>
        </w:tc>
        <w:tc>
          <w:tcPr>
            <w:tcW w:w="4406" w:type="dxa"/>
          </w:tcPr>
          <w:p w14:paraId="605E3245" w14:textId="50D4ACA4" w:rsidR="00161611" w:rsidRPr="00DC1A74" w:rsidRDefault="00DC1A74" w:rsidP="00B01A38">
            <w:pPr>
              <w:cnfStyle w:val="000000100000" w:firstRow="0" w:lastRow="0" w:firstColumn="0" w:lastColumn="0" w:oddVBand="0" w:evenVBand="0" w:oddHBand="1" w:evenHBand="0" w:firstRowFirstColumn="0" w:firstRowLastColumn="0" w:lastRowFirstColumn="0" w:lastRowLastColumn="0"/>
              <w:rPr>
                <w:sz w:val="24"/>
                <w:szCs w:val="24"/>
              </w:rPr>
            </w:pPr>
            <w:r w:rsidRPr="00DC1A74">
              <w:rPr>
                <w:sz w:val="24"/>
                <w:szCs w:val="24"/>
              </w:rPr>
              <w:t>Ivoren beeldjes, bestek, of sieraden (verderop zal uitleg gegeven worden over hoe ivoor herkend kan worden)</w:t>
            </w:r>
          </w:p>
        </w:tc>
      </w:tr>
      <w:tr w:rsidR="00161611" w:rsidRPr="00DC1A74" w14:paraId="101832F7" w14:textId="18BB71FC" w:rsidTr="003933BB">
        <w:tc>
          <w:tcPr>
            <w:cnfStyle w:val="001000000000" w:firstRow="0" w:lastRow="0" w:firstColumn="1" w:lastColumn="0" w:oddVBand="0" w:evenVBand="0" w:oddHBand="0" w:evenHBand="0" w:firstRowFirstColumn="0" w:firstRowLastColumn="0" w:lastRowFirstColumn="0" w:lastRowLastColumn="0"/>
            <w:tcW w:w="4656" w:type="dxa"/>
          </w:tcPr>
          <w:p w14:paraId="5B6D66CB" w14:textId="71D6CB4B" w:rsidR="00161611" w:rsidRPr="00DC1A74" w:rsidRDefault="00161611" w:rsidP="00B01A38">
            <w:pPr>
              <w:rPr>
                <w:sz w:val="24"/>
                <w:szCs w:val="24"/>
              </w:rPr>
            </w:pPr>
            <w:r w:rsidRPr="00DC1A74">
              <w:rPr>
                <w:sz w:val="24"/>
                <w:szCs w:val="24"/>
              </w:rPr>
              <w:t xml:space="preserve">Alle grote katachtigen (subfamilie </w:t>
            </w:r>
            <w:proofErr w:type="spellStart"/>
            <w:r w:rsidRPr="00DC1A74">
              <w:rPr>
                <w:sz w:val="24"/>
                <w:szCs w:val="24"/>
              </w:rPr>
              <w:t>pantherinae</w:t>
            </w:r>
            <w:proofErr w:type="spellEnd"/>
            <w:r w:rsidRPr="00DC1A74">
              <w:rPr>
                <w:sz w:val="24"/>
                <w:szCs w:val="24"/>
              </w:rPr>
              <w:t>)</w:t>
            </w:r>
          </w:p>
        </w:tc>
        <w:tc>
          <w:tcPr>
            <w:tcW w:w="4406" w:type="dxa"/>
          </w:tcPr>
          <w:p w14:paraId="6A10A01E" w14:textId="7C9E054F" w:rsidR="00161611" w:rsidRPr="00DC1A74" w:rsidRDefault="00DC1A74" w:rsidP="00B01A38">
            <w:pPr>
              <w:cnfStyle w:val="000000000000" w:firstRow="0" w:lastRow="0" w:firstColumn="0" w:lastColumn="0" w:oddVBand="0" w:evenVBand="0" w:oddHBand="0" w:evenHBand="0" w:firstRowFirstColumn="0" w:firstRowLastColumn="0" w:lastRowFirstColumn="0" w:lastRowLastColumn="0"/>
              <w:rPr>
                <w:sz w:val="24"/>
                <w:szCs w:val="24"/>
              </w:rPr>
            </w:pPr>
            <w:r w:rsidRPr="00DC1A74">
              <w:rPr>
                <w:sz w:val="24"/>
                <w:szCs w:val="24"/>
              </w:rPr>
              <w:t>Een opgezette tijger</w:t>
            </w:r>
            <w:r w:rsidR="003933BB">
              <w:rPr>
                <w:sz w:val="24"/>
                <w:szCs w:val="24"/>
              </w:rPr>
              <w:t xml:space="preserve"> of een leeuwenvel</w:t>
            </w:r>
          </w:p>
        </w:tc>
      </w:tr>
    </w:tbl>
    <w:p w14:paraId="447A8F28" w14:textId="77777777" w:rsidR="003933BB" w:rsidRPr="003933BB" w:rsidRDefault="003933BB">
      <w:pPr>
        <w:rPr>
          <w:sz w:val="8"/>
          <w:szCs w:val="8"/>
        </w:rPr>
      </w:pPr>
    </w:p>
    <w:p w14:paraId="2254F3EB" w14:textId="2A597216" w:rsidR="00E03B06" w:rsidRDefault="003933BB">
      <w:pPr>
        <w:rPr>
          <w:sz w:val="24"/>
          <w:szCs w:val="24"/>
        </w:rPr>
      </w:pPr>
      <w:r w:rsidRPr="00DC1A74">
        <w:rPr>
          <w:noProof/>
          <w:sz w:val="24"/>
          <w:szCs w:val="24"/>
        </w:rPr>
        <w:drawing>
          <wp:anchor distT="0" distB="0" distL="114300" distR="114300" simplePos="0" relativeHeight="251659264" behindDoc="1" locked="0" layoutInCell="1" allowOverlap="1" wp14:anchorId="4A6C5BA6" wp14:editId="60AB2ABE">
            <wp:simplePos x="0" y="0"/>
            <wp:positionH relativeFrom="margin">
              <wp:align>left</wp:align>
            </wp:positionH>
            <wp:positionV relativeFrom="paragraph">
              <wp:posOffset>6350</wp:posOffset>
            </wp:positionV>
            <wp:extent cx="1276350" cy="1245870"/>
            <wp:effectExtent l="0" t="0" r="0" b="0"/>
            <wp:wrapTight wrapText="bothSides">
              <wp:wrapPolygon edited="0">
                <wp:start x="0" y="0"/>
                <wp:lineTo x="0" y="21138"/>
                <wp:lineTo x="21278" y="21138"/>
                <wp:lineTo x="21278"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0" cy="1245870"/>
                    </a:xfrm>
                    <a:prstGeom prst="rect">
                      <a:avLst/>
                    </a:prstGeom>
                  </pic:spPr>
                </pic:pic>
              </a:graphicData>
            </a:graphic>
            <wp14:sizeRelH relativeFrom="margin">
              <wp14:pctWidth>0</wp14:pctWidth>
            </wp14:sizeRelH>
            <wp14:sizeRelV relativeFrom="margin">
              <wp14:pctHeight>0</wp14:pctHeight>
            </wp14:sizeRelV>
          </wp:anchor>
        </w:drawing>
      </w:r>
      <w:r w:rsidRPr="00E03B06">
        <w:rPr>
          <w:noProof/>
          <w:sz w:val="24"/>
          <w:szCs w:val="24"/>
        </w:rPr>
        <mc:AlternateContent>
          <mc:Choice Requires="wps">
            <w:drawing>
              <wp:anchor distT="91440" distB="91440" distL="137160" distR="137160" simplePos="0" relativeHeight="251714560" behindDoc="0" locked="0" layoutInCell="0" allowOverlap="1" wp14:anchorId="7239E369" wp14:editId="39382D80">
                <wp:simplePos x="0" y="0"/>
                <wp:positionH relativeFrom="margin">
                  <wp:posOffset>617855</wp:posOffset>
                </wp:positionH>
                <wp:positionV relativeFrom="margin">
                  <wp:posOffset>5313680</wp:posOffset>
                </wp:positionV>
                <wp:extent cx="2643505" cy="3856355"/>
                <wp:effectExtent l="3175" t="0" r="7620" b="7620"/>
                <wp:wrapSquare wrapText="bothSides"/>
                <wp:docPr id="55"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43505" cy="3856355"/>
                        </a:xfrm>
                        <a:prstGeom prst="roundRect">
                          <a:avLst>
                            <a:gd name="adj" fmla="val 13032"/>
                          </a:avLst>
                        </a:prstGeom>
                        <a:solidFill>
                          <a:schemeClr val="accent1"/>
                        </a:solidFill>
                      </wps:spPr>
                      <wps:txbx>
                        <w:txbxContent>
                          <w:p w14:paraId="675BE9D3" w14:textId="25C20BD6" w:rsidR="00E03B06" w:rsidRDefault="00E03B06" w:rsidP="00E03B06">
                            <w:pPr>
                              <w:rPr>
                                <w:rFonts w:asciiTheme="majorHAnsi" w:eastAsiaTheme="majorEastAsia" w:hAnsiTheme="majorHAnsi" w:cstheme="majorBidi"/>
                                <w:b/>
                                <w:bCs/>
                                <w:i/>
                                <w:iCs/>
                                <w:color w:val="FFFFFF" w:themeColor="background1"/>
                                <w:sz w:val="32"/>
                                <w:szCs w:val="32"/>
                              </w:rPr>
                            </w:pPr>
                            <w:r w:rsidRPr="00E03B06">
                              <w:rPr>
                                <w:rFonts w:asciiTheme="majorHAnsi" w:eastAsiaTheme="majorEastAsia" w:hAnsiTheme="majorHAnsi" w:cstheme="majorBidi"/>
                                <w:b/>
                                <w:bCs/>
                                <w:i/>
                                <w:iCs/>
                                <w:color w:val="FFFFFF" w:themeColor="background1"/>
                                <w:sz w:val="32"/>
                                <w:szCs w:val="32"/>
                              </w:rPr>
                              <w:t>Vlinders</w:t>
                            </w:r>
                          </w:p>
                          <w:p w14:paraId="6C2F240C" w14:textId="1F7DC0BF" w:rsidR="00E03B06" w:rsidRPr="008971A1" w:rsidRDefault="00E03B06" w:rsidP="00E03B06">
                            <w:pPr>
                              <w:rPr>
                                <w:rFonts w:asciiTheme="majorHAnsi" w:eastAsiaTheme="majorEastAsia" w:hAnsiTheme="majorHAnsi" w:cstheme="majorBidi"/>
                                <w:color w:val="FFFFFF" w:themeColor="background1"/>
                                <w:sz w:val="24"/>
                                <w:szCs w:val="24"/>
                              </w:rPr>
                            </w:pPr>
                            <w:r w:rsidRPr="008971A1">
                              <w:rPr>
                                <w:rFonts w:asciiTheme="majorHAnsi" w:eastAsiaTheme="majorEastAsia" w:hAnsiTheme="majorHAnsi" w:cstheme="majorBidi"/>
                                <w:color w:val="FFFFFF" w:themeColor="background1"/>
                                <w:sz w:val="24"/>
                                <w:szCs w:val="24"/>
                              </w:rPr>
                              <w:t>Regelmatig worden vlinders opgezet</w:t>
                            </w:r>
                            <w:r w:rsidR="009C53CC" w:rsidRPr="008971A1">
                              <w:rPr>
                                <w:rFonts w:asciiTheme="majorHAnsi" w:eastAsiaTheme="majorEastAsia" w:hAnsiTheme="majorHAnsi" w:cstheme="majorBidi"/>
                                <w:color w:val="FFFFFF" w:themeColor="background1"/>
                                <w:sz w:val="24"/>
                                <w:szCs w:val="24"/>
                              </w:rPr>
                              <w:t xml:space="preserve"> </w:t>
                            </w:r>
                            <w:r w:rsidRPr="008971A1">
                              <w:rPr>
                                <w:rFonts w:asciiTheme="majorHAnsi" w:eastAsiaTheme="majorEastAsia" w:hAnsiTheme="majorHAnsi" w:cstheme="majorBidi"/>
                                <w:color w:val="FFFFFF" w:themeColor="background1"/>
                                <w:sz w:val="24"/>
                                <w:szCs w:val="24"/>
                              </w:rPr>
                              <w:t xml:space="preserve">(geprepareerd) verkocht. Er zijn echter ook een aantal vlinders beschermd. Vaak staat er op het label om welke vlindersoort het gaat. Op de website </w:t>
                            </w:r>
                            <w:hyperlink r:id="rId11" w:history="1">
                              <w:r w:rsidRPr="003933BB">
                                <w:rPr>
                                  <w:rStyle w:val="Hyperlink"/>
                                  <w:rFonts w:asciiTheme="majorHAnsi" w:eastAsiaTheme="majorEastAsia" w:hAnsiTheme="majorHAnsi" w:cstheme="majorBidi"/>
                                  <w:color w:val="002060"/>
                                  <w:sz w:val="24"/>
                                  <w:szCs w:val="24"/>
                                </w:rPr>
                                <w:t>www.speciesplus.net</w:t>
                              </w:r>
                            </w:hyperlink>
                            <w:r w:rsidRPr="008971A1">
                              <w:rPr>
                                <w:rFonts w:asciiTheme="majorHAnsi" w:eastAsiaTheme="majorEastAsia" w:hAnsiTheme="majorHAnsi" w:cstheme="majorBidi"/>
                                <w:color w:val="FFFFFF" w:themeColor="background1"/>
                                <w:sz w:val="24"/>
                                <w:szCs w:val="24"/>
                              </w:rPr>
                              <w:t xml:space="preserve"> is te controleren of de soort beschermd is onder CITES.</w:t>
                            </w:r>
                            <w:r w:rsidR="009C53CC" w:rsidRPr="008971A1">
                              <w:rPr>
                                <w:sz w:val="24"/>
                                <w:szCs w:val="24"/>
                              </w:rPr>
                              <w:t xml:space="preserve"> </w:t>
                            </w:r>
                          </w:p>
                          <w:p w14:paraId="76602013" w14:textId="1EBA08E0" w:rsidR="00E03B06" w:rsidRPr="008971A1" w:rsidRDefault="00E03B06" w:rsidP="00E03B06">
                            <w:pPr>
                              <w:rPr>
                                <w:rFonts w:asciiTheme="majorHAnsi" w:eastAsiaTheme="majorEastAsia" w:hAnsiTheme="majorHAnsi" w:cstheme="majorBidi"/>
                                <w:color w:val="FFFFFF" w:themeColor="background1"/>
                                <w:sz w:val="24"/>
                                <w:szCs w:val="24"/>
                              </w:rPr>
                            </w:pPr>
                            <w:r w:rsidRPr="008971A1">
                              <w:rPr>
                                <w:rFonts w:asciiTheme="majorHAnsi" w:eastAsiaTheme="majorEastAsia" w:hAnsiTheme="majorHAnsi" w:cstheme="majorBidi"/>
                                <w:color w:val="FFFFFF" w:themeColor="background1"/>
                                <w:sz w:val="24"/>
                                <w:szCs w:val="24"/>
                              </w:rPr>
                              <w:t xml:space="preserve">Het kan ook dat de vlinder beschermd is onder de </w:t>
                            </w:r>
                            <w:r w:rsidRPr="008971A1">
                              <w:rPr>
                                <w:rFonts w:asciiTheme="majorHAnsi" w:eastAsiaTheme="majorEastAsia" w:hAnsiTheme="majorHAnsi" w:cstheme="majorBidi"/>
                                <w:b/>
                                <w:bCs/>
                                <w:color w:val="FFFFFF" w:themeColor="background1"/>
                                <w:sz w:val="24"/>
                                <w:szCs w:val="24"/>
                              </w:rPr>
                              <w:t>habitatsrichtlijn</w:t>
                            </w:r>
                            <w:r w:rsidRPr="008971A1">
                              <w:rPr>
                                <w:rFonts w:asciiTheme="majorHAnsi" w:eastAsiaTheme="majorEastAsia" w:hAnsiTheme="majorHAnsi" w:cstheme="majorBidi"/>
                                <w:color w:val="FFFFFF" w:themeColor="background1"/>
                                <w:sz w:val="24"/>
                                <w:szCs w:val="24"/>
                              </w:rPr>
                              <w:t xml:space="preserve">. Zie hiervoor pagina </w:t>
                            </w:r>
                            <w:r w:rsidRPr="008971A1">
                              <w:rPr>
                                <w:rFonts w:asciiTheme="majorHAnsi" w:eastAsiaTheme="majorEastAsia" w:hAnsiTheme="majorHAnsi" w:cstheme="majorBidi"/>
                                <w:color w:val="FFFFFF" w:themeColor="background1"/>
                                <w:sz w:val="24"/>
                                <w:szCs w:val="24"/>
                              </w:rPr>
                              <w:fldChar w:fldCharType="begin"/>
                            </w:r>
                            <w:r w:rsidRPr="008971A1">
                              <w:rPr>
                                <w:rFonts w:asciiTheme="majorHAnsi" w:eastAsiaTheme="majorEastAsia" w:hAnsiTheme="majorHAnsi" w:cstheme="majorBidi"/>
                                <w:color w:val="FFFFFF" w:themeColor="background1"/>
                                <w:sz w:val="24"/>
                                <w:szCs w:val="24"/>
                              </w:rPr>
                              <w:instrText xml:space="preserve"> PAGEREF _Ref162512415 \h </w:instrText>
                            </w:r>
                            <w:r w:rsidRPr="008971A1">
                              <w:rPr>
                                <w:rFonts w:asciiTheme="majorHAnsi" w:eastAsiaTheme="majorEastAsia" w:hAnsiTheme="majorHAnsi" w:cstheme="majorBidi"/>
                                <w:color w:val="FFFFFF" w:themeColor="background1"/>
                                <w:sz w:val="24"/>
                                <w:szCs w:val="24"/>
                              </w:rPr>
                            </w:r>
                            <w:r w:rsidRPr="008971A1">
                              <w:rPr>
                                <w:rFonts w:asciiTheme="majorHAnsi" w:eastAsiaTheme="majorEastAsia" w:hAnsiTheme="majorHAnsi" w:cstheme="majorBidi"/>
                                <w:color w:val="FFFFFF" w:themeColor="background1"/>
                                <w:sz w:val="24"/>
                                <w:szCs w:val="24"/>
                              </w:rPr>
                              <w:fldChar w:fldCharType="separate"/>
                            </w:r>
                            <w:r w:rsidRPr="008971A1">
                              <w:rPr>
                                <w:rFonts w:asciiTheme="majorHAnsi" w:eastAsiaTheme="majorEastAsia" w:hAnsiTheme="majorHAnsi" w:cstheme="majorBidi"/>
                                <w:noProof/>
                                <w:color w:val="FFFFFF" w:themeColor="background1"/>
                                <w:sz w:val="24"/>
                                <w:szCs w:val="24"/>
                              </w:rPr>
                              <w:t>10</w:t>
                            </w:r>
                            <w:r w:rsidRPr="008971A1">
                              <w:rPr>
                                <w:rFonts w:asciiTheme="majorHAnsi" w:eastAsiaTheme="majorEastAsia" w:hAnsiTheme="majorHAnsi" w:cstheme="majorBidi"/>
                                <w:color w:val="FFFFFF" w:themeColor="background1"/>
                                <w:sz w:val="24"/>
                                <w:szCs w:val="24"/>
                              </w:rPr>
                              <w:fldChar w:fldCharType="end"/>
                            </w:r>
                            <w:r w:rsidRPr="008971A1">
                              <w:rPr>
                                <w:rFonts w:asciiTheme="majorHAnsi" w:eastAsiaTheme="majorEastAsia" w:hAnsiTheme="majorHAnsi" w:cstheme="majorBidi"/>
                                <w:color w:val="FFFFFF" w:themeColor="background1"/>
                                <w:sz w:val="24"/>
                                <w:szCs w:val="24"/>
                              </w:rPr>
                              <w:t xml:space="preserve"> van dit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239E369" id="AutoVorm 2" o:spid="_x0000_s1026" style="position:absolute;margin-left:48.65pt;margin-top:418.4pt;width:208.15pt;height:303.65pt;rotation:90;z-index:2517145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" o:allowincell="f" fillcolor="#4472c4 [3204]" stroked="f">
                <v:textbox>
                  <w:txbxContent>
                    <w:p w14:paraId="675BE9D3" w14:textId="25C20BD6" w:rsidR="00E03B06" w:rsidRDefault="00E03B06" w:rsidP="00E03B06">
                      <w:pPr>
                        <w:rPr>
                          <w:rFonts w:asciiTheme="majorHAnsi" w:eastAsiaTheme="majorEastAsia" w:hAnsiTheme="majorHAnsi" w:cstheme="majorBidi"/>
                          <w:b/>
                          <w:bCs/>
                          <w:i/>
                          <w:iCs/>
                          <w:color w:val="FFFFFF" w:themeColor="background1"/>
                          <w:sz w:val="32"/>
                          <w:szCs w:val="32"/>
                        </w:rPr>
                      </w:pPr>
                      <w:r w:rsidRPr="00E03B06">
                        <w:rPr>
                          <w:rFonts w:asciiTheme="majorHAnsi" w:eastAsiaTheme="majorEastAsia" w:hAnsiTheme="majorHAnsi" w:cstheme="majorBidi"/>
                          <w:b/>
                          <w:bCs/>
                          <w:i/>
                          <w:iCs/>
                          <w:color w:val="FFFFFF" w:themeColor="background1"/>
                          <w:sz w:val="32"/>
                          <w:szCs w:val="32"/>
                        </w:rPr>
                        <w:t>Vlinders</w:t>
                      </w:r>
                    </w:p>
                    <w:p w14:paraId="6C2F240C" w14:textId="1F7DC0BF" w:rsidR="00E03B06" w:rsidRPr="008971A1" w:rsidRDefault="00E03B06" w:rsidP="00E03B06">
                      <w:pPr>
                        <w:rPr>
                          <w:rFonts w:asciiTheme="majorHAnsi" w:eastAsiaTheme="majorEastAsia" w:hAnsiTheme="majorHAnsi" w:cstheme="majorBidi"/>
                          <w:color w:val="FFFFFF" w:themeColor="background1"/>
                          <w:sz w:val="24"/>
                          <w:szCs w:val="24"/>
                        </w:rPr>
                      </w:pPr>
                      <w:r w:rsidRPr="008971A1">
                        <w:rPr>
                          <w:rFonts w:asciiTheme="majorHAnsi" w:eastAsiaTheme="majorEastAsia" w:hAnsiTheme="majorHAnsi" w:cstheme="majorBidi"/>
                          <w:color w:val="FFFFFF" w:themeColor="background1"/>
                          <w:sz w:val="24"/>
                          <w:szCs w:val="24"/>
                        </w:rPr>
                        <w:t>Regelmatig worden vlinders opgezet</w:t>
                      </w:r>
                      <w:r w:rsidR="009C53CC" w:rsidRPr="008971A1">
                        <w:rPr>
                          <w:rFonts w:asciiTheme="majorHAnsi" w:eastAsiaTheme="majorEastAsia" w:hAnsiTheme="majorHAnsi" w:cstheme="majorBidi"/>
                          <w:color w:val="FFFFFF" w:themeColor="background1"/>
                          <w:sz w:val="24"/>
                          <w:szCs w:val="24"/>
                        </w:rPr>
                        <w:t xml:space="preserve"> </w:t>
                      </w:r>
                      <w:r w:rsidRPr="008971A1">
                        <w:rPr>
                          <w:rFonts w:asciiTheme="majorHAnsi" w:eastAsiaTheme="majorEastAsia" w:hAnsiTheme="majorHAnsi" w:cstheme="majorBidi"/>
                          <w:color w:val="FFFFFF" w:themeColor="background1"/>
                          <w:sz w:val="24"/>
                          <w:szCs w:val="24"/>
                        </w:rPr>
                        <w:t xml:space="preserve">(geprepareerd) verkocht. Er zijn echter ook een aantal vlinders beschermd. Vaak staat er op het label om welke vlindersoort het gaat. Op de website </w:t>
                      </w:r>
                      <w:hyperlink r:id="rId12" w:history="1">
                        <w:r w:rsidRPr="003933BB">
                          <w:rPr>
                            <w:rStyle w:val="Hyperlink"/>
                            <w:rFonts w:asciiTheme="majorHAnsi" w:eastAsiaTheme="majorEastAsia" w:hAnsiTheme="majorHAnsi" w:cstheme="majorBidi"/>
                            <w:color w:val="002060"/>
                            <w:sz w:val="24"/>
                            <w:szCs w:val="24"/>
                          </w:rPr>
                          <w:t>www.speciesplus.net</w:t>
                        </w:r>
                      </w:hyperlink>
                      <w:r w:rsidRPr="008971A1">
                        <w:rPr>
                          <w:rFonts w:asciiTheme="majorHAnsi" w:eastAsiaTheme="majorEastAsia" w:hAnsiTheme="majorHAnsi" w:cstheme="majorBidi"/>
                          <w:color w:val="FFFFFF" w:themeColor="background1"/>
                          <w:sz w:val="24"/>
                          <w:szCs w:val="24"/>
                        </w:rPr>
                        <w:t xml:space="preserve"> is te controleren of de soort beschermd is onder CITES.</w:t>
                      </w:r>
                      <w:r w:rsidR="009C53CC" w:rsidRPr="008971A1">
                        <w:rPr>
                          <w:sz w:val="24"/>
                          <w:szCs w:val="24"/>
                        </w:rPr>
                        <w:t xml:space="preserve"> </w:t>
                      </w:r>
                    </w:p>
                    <w:p w14:paraId="76602013" w14:textId="1EBA08E0" w:rsidR="00E03B06" w:rsidRPr="008971A1" w:rsidRDefault="00E03B06" w:rsidP="00E03B06">
                      <w:pPr>
                        <w:rPr>
                          <w:rFonts w:asciiTheme="majorHAnsi" w:eastAsiaTheme="majorEastAsia" w:hAnsiTheme="majorHAnsi" w:cstheme="majorBidi"/>
                          <w:color w:val="FFFFFF" w:themeColor="background1"/>
                          <w:sz w:val="24"/>
                          <w:szCs w:val="24"/>
                        </w:rPr>
                      </w:pPr>
                      <w:r w:rsidRPr="008971A1">
                        <w:rPr>
                          <w:rFonts w:asciiTheme="majorHAnsi" w:eastAsiaTheme="majorEastAsia" w:hAnsiTheme="majorHAnsi" w:cstheme="majorBidi"/>
                          <w:color w:val="FFFFFF" w:themeColor="background1"/>
                          <w:sz w:val="24"/>
                          <w:szCs w:val="24"/>
                        </w:rPr>
                        <w:t xml:space="preserve">Het kan ook dat de vlinder beschermd is onder de </w:t>
                      </w:r>
                      <w:r w:rsidRPr="008971A1">
                        <w:rPr>
                          <w:rFonts w:asciiTheme="majorHAnsi" w:eastAsiaTheme="majorEastAsia" w:hAnsiTheme="majorHAnsi" w:cstheme="majorBidi"/>
                          <w:b/>
                          <w:bCs/>
                          <w:color w:val="FFFFFF" w:themeColor="background1"/>
                          <w:sz w:val="24"/>
                          <w:szCs w:val="24"/>
                        </w:rPr>
                        <w:t>habitatsrichtlijn</w:t>
                      </w:r>
                      <w:r w:rsidRPr="008971A1">
                        <w:rPr>
                          <w:rFonts w:asciiTheme="majorHAnsi" w:eastAsiaTheme="majorEastAsia" w:hAnsiTheme="majorHAnsi" w:cstheme="majorBidi"/>
                          <w:color w:val="FFFFFF" w:themeColor="background1"/>
                          <w:sz w:val="24"/>
                          <w:szCs w:val="24"/>
                        </w:rPr>
                        <w:t xml:space="preserve">. Zie hiervoor pagina </w:t>
                      </w:r>
                      <w:r w:rsidRPr="008971A1">
                        <w:rPr>
                          <w:rFonts w:asciiTheme="majorHAnsi" w:eastAsiaTheme="majorEastAsia" w:hAnsiTheme="majorHAnsi" w:cstheme="majorBidi"/>
                          <w:color w:val="FFFFFF" w:themeColor="background1"/>
                          <w:sz w:val="24"/>
                          <w:szCs w:val="24"/>
                        </w:rPr>
                        <w:fldChar w:fldCharType="begin"/>
                      </w:r>
                      <w:r w:rsidRPr="008971A1">
                        <w:rPr>
                          <w:rFonts w:asciiTheme="majorHAnsi" w:eastAsiaTheme="majorEastAsia" w:hAnsiTheme="majorHAnsi" w:cstheme="majorBidi"/>
                          <w:color w:val="FFFFFF" w:themeColor="background1"/>
                          <w:sz w:val="24"/>
                          <w:szCs w:val="24"/>
                        </w:rPr>
                        <w:instrText xml:space="preserve"> PAGEREF _Ref162512415 \h </w:instrText>
                      </w:r>
                      <w:r w:rsidRPr="008971A1">
                        <w:rPr>
                          <w:rFonts w:asciiTheme="majorHAnsi" w:eastAsiaTheme="majorEastAsia" w:hAnsiTheme="majorHAnsi" w:cstheme="majorBidi"/>
                          <w:color w:val="FFFFFF" w:themeColor="background1"/>
                          <w:sz w:val="24"/>
                          <w:szCs w:val="24"/>
                        </w:rPr>
                      </w:r>
                      <w:r w:rsidRPr="008971A1">
                        <w:rPr>
                          <w:rFonts w:asciiTheme="majorHAnsi" w:eastAsiaTheme="majorEastAsia" w:hAnsiTheme="majorHAnsi" w:cstheme="majorBidi"/>
                          <w:color w:val="FFFFFF" w:themeColor="background1"/>
                          <w:sz w:val="24"/>
                          <w:szCs w:val="24"/>
                        </w:rPr>
                        <w:fldChar w:fldCharType="separate"/>
                      </w:r>
                      <w:r w:rsidRPr="008971A1">
                        <w:rPr>
                          <w:rFonts w:asciiTheme="majorHAnsi" w:eastAsiaTheme="majorEastAsia" w:hAnsiTheme="majorHAnsi" w:cstheme="majorBidi"/>
                          <w:noProof/>
                          <w:color w:val="FFFFFF" w:themeColor="background1"/>
                          <w:sz w:val="24"/>
                          <w:szCs w:val="24"/>
                        </w:rPr>
                        <w:t>10</w:t>
                      </w:r>
                      <w:r w:rsidRPr="008971A1">
                        <w:rPr>
                          <w:rFonts w:asciiTheme="majorHAnsi" w:eastAsiaTheme="majorEastAsia" w:hAnsiTheme="majorHAnsi" w:cstheme="majorBidi"/>
                          <w:color w:val="FFFFFF" w:themeColor="background1"/>
                          <w:sz w:val="24"/>
                          <w:szCs w:val="24"/>
                        </w:rPr>
                        <w:fldChar w:fldCharType="end"/>
                      </w:r>
                      <w:r w:rsidRPr="008971A1">
                        <w:rPr>
                          <w:rFonts w:asciiTheme="majorHAnsi" w:eastAsiaTheme="majorEastAsia" w:hAnsiTheme="majorHAnsi" w:cstheme="majorBidi"/>
                          <w:color w:val="FFFFFF" w:themeColor="background1"/>
                          <w:sz w:val="24"/>
                          <w:szCs w:val="24"/>
                        </w:rPr>
                        <w:t xml:space="preserve"> van dit document.</w:t>
                      </w:r>
                    </w:p>
                  </w:txbxContent>
                </v:textbox>
                <w10:wrap type="square" anchorx="margin" anchory="margin"/>
              </v:roundrect>
            </w:pict>
          </mc:Fallback>
        </mc:AlternateContent>
      </w:r>
      <w:r w:rsidR="007709C9">
        <w:rPr>
          <w:noProof/>
        </w:rPr>
        <mc:AlternateContent>
          <mc:Choice Requires="wps">
            <w:drawing>
              <wp:anchor distT="0" distB="0" distL="114300" distR="114300" simplePos="0" relativeHeight="251720704" behindDoc="0" locked="0" layoutInCell="1" allowOverlap="1" wp14:anchorId="4CB4A44C" wp14:editId="394E867C">
                <wp:simplePos x="0" y="0"/>
                <wp:positionH relativeFrom="margin">
                  <wp:align>right</wp:align>
                </wp:positionH>
                <wp:positionV relativeFrom="paragraph">
                  <wp:posOffset>3897630</wp:posOffset>
                </wp:positionV>
                <wp:extent cx="1903730" cy="635"/>
                <wp:effectExtent l="0" t="0" r="1270" b="0"/>
                <wp:wrapSquare wrapText="bothSides"/>
                <wp:docPr id="62" name="Tekstvak 62"/>
                <wp:cNvGraphicFramePr/>
                <a:graphic xmlns:a="http://schemas.openxmlformats.org/drawingml/2006/main">
                  <a:graphicData uri="http://schemas.microsoft.com/office/word/2010/wordprocessingShape">
                    <wps:wsp>
                      <wps:cNvSpPr txBox="1"/>
                      <wps:spPr>
                        <a:xfrm>
                          <a:off x="0" y="0"/>
                          <a:ext cx="1903730" cy="635"/>
                        </a:xfrm>
                        <a:prstGeom prst="rect">
                          <a:avLst/>
                        </a:prstGeom>
                        <a:solidFill>
                          <a:prstClr val="white"/>
                        </a:solidFill>
                        <a:ln>
                          <a:noFill/>
                        </a:ln>
                      </wps:spPr>
                      <wps:txbx>
                        <w:txbxContent>
                          <w:p w14:paraId="50562F93" w14:textId="28DF0F30" w:rsidR="007709C9" w:rsidRPr="00754D21" w:rsidRDefault="007709C9" w:rsidP="007709C9">
                            <w:pPr>
                              <w:pStyle w:val="Bijschrift"/>
                              <w:rPr>
                                <w:noProof/>
                              </w:rPr>
                            </w:pPr>
                            <w:r>
                              <w:t>Een onder CITES beschermde Ornithoptera-vlinde</w:t>
                            </w:r>
                            <w:r w:rsidR="008971A1">
                              <w:t>r</w:t>
                            </w:r>
                            <w:r w:rsidR="008971A1">
                              <w:rPr>
                                <w:rStyle w:val="Voetnootmarkering"/>
                                <w:sz w:val="24"/>
                                <w:szCs w:val="24"/>
                              </w:rPr>
                              <w:footnoteRef/>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CB4A44C" id="_x0000_t202" coordsize="21600,21600" o:spt="202" path="m,l,21600r21600,l21600,xe">
                <v:stroke joinstyle="miter"/>
                <v:path gradientshapeok="t" o:connecttype="rect"/>
              </v:shapetype>
              <v:shape id="Tekstvak 62" o:spid="_x0000_s1027" type="#_x0000_t202" style="position:absolute;margin-left:98.7pt;margin-top:306.9pt;width:149.9pt;height:.05pt;z-index:2517207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" stroked="f">
                <v:textbox style="mso-fit-shape-to-text:t" inset="0,0,0,0">
                  <w:txbxContent>
                    <w:p w14:paraId="50562F93" w14:textId="28DF0F30" w:rsidR="007709C9" w:rsidRPr="00754D21" w:rsidRDefault="007709C9" w:rsidP="007709C9">
                      <w:pPr>
                        <w:pStyle w:val="Bijschrift"/>
                        <w:rPr>
                          <w:noProof/>
                        </w:rPr>
                      </w:pPr>
                      <w:r>
                        <w:t>Een onder CITES beschermde Ornithoptera-vlinde</w:t>
                      </w:r>
                      <w:r w:rsidR="008971A1">
                        <w:t>r</w:t>
                      </w:r>
                      <w:r w:rsidR="008971A1">
                        <w:rPr>
                          <w:rStyle w:val="Voetnootmarkering"/>
                          <w:sz w:val="24"/>
                          <w:szCs w:val="24"/>
                        </w:rPr>
                        <w:footnoteRef/>
                      </w:r>
                    </w:p>
                  </w:txbxContent>
                </v:textbox>
                <w10:wrap type="square" anchorx="margin"/>
              </v:shape>
            </w:pict>
          </mc:Fallback>
        </mc:AlternateContent>
      </w:r>
      <w:r w:rsidR="007709C9">
        <w:rPr>
          <w:noProof/>
        </w:rPr>
        <w:drawing>
          <wp:anchor distT="0" distB="0" distL="114300" distR="114300" simplePos="0" relativeHeight="251715584" behindDoc="0" locked="0" layoutInCell="1" allowOverlap="1" wp14:anchorId="41ADA95A" wp14:editId="1D8DBB3E">
            <wp:simplePos x="0" y="0"/>
            <wp:positionH relativeFrom="margin">
              <wp:align>right</wp:align>
            </wp:positionH>
            <wp:positionV relativeFrom="paragraph">
              <wp:posOffset>1463675</wp:posOffset>
            </wp:positionV>
            <wp:extent cx="1903730" cy="2436495"/>
            <wp:effectExtent l="0" t="0" r="1270" b="1905"/>
            <wp:wrapSquare wrapText="bothSides"/>
            <wp:docPr id="56" name="Afbeelding 56" descr="Ornithoptera allotei F A1 Indonesia - Butterfly Art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nithoptera allotei F A1 Indonesia - Butterfly Art In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3730" cy="243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95044C" w:rsidRPr="00DC1A74">
        <w:rPr>
          <w:sz w:val="24"/>
          <w:szCs w:val="24"/>
        </w:rPr>
        <w:t xml:space="preserve">Op de website van </w:t>
      </w:r>
      <w:r w:rsidR="00FB52F6">
        <w:rPr>
          <w:sz w:val="24"/>
          <w:szCs w:val="24"/>
        </w:rPr>
        <w:t>de Rijksdienst Voor Ondernemend Nederland (</w:t>
      </w:r>
      <w:r w:rsidR="0095044C" w:rsidRPr="00DC1A74">
        <w:rPr>
          <w:sz w:val="24"/>
          <w:szCs w:val="24"/>
        </w:rPr>
        <w:t>RVO</w:t>
      </w:r>
      <w:r w:rsidR="00FB52F6">
        <w:rPr>
          <w:sz w:val="24"/>
          <w:szCs w:val="24"/>
        </w:rPr>
        <w:t>)</w:t>
      </w:r>
      <w:r w:rsidR="0095044C" w:rsidRPr="00DC1A74">
        <w:rPr>
          <w:sz w:val="24"/>
          <w:szCs w:val="24"/>
        </w:rPr>
        <w:t xml:space="preserve"> is meer informatie te vinden over CITES en de bijbehorende verplichtingen.</w:t>
      </w:r>
      <w:r w:rsidR="00B01A38" w:rsidRPr="00DC1A74">
        <w:rPr>
          <w:sz w:val="24"/>
          <w:szCs w:val="24"/>
        </w:rPr>
        <w:t xml:space="preserve"> </w:t>
      </w:r>
      <w:r w:rsidR="000D6D67" w:rsidRPr="00DC1A74">
        <w:rPr>
          <w:sz w:val="24"/>
          <w:szCs w:val="24"/>
        </w:rPr>
        <w:t>Scan de QR-code hiernaast om direct op de juiste website terecht te komen.</w:t>
      </w:r>
      <w:r w:rsidR="00FB52F6">
        <w:rPr>
          <w:sz w:val="24"/>
          <w:szCs w:val="24"/>
        </w:rPr>
        <w:t xml:space="preserve"> Bij vragen kan altijd contact opgenomen met RVO of de NVWA.</w:t>
      </w:r>
      <w:r w:rsidR="00C054A3">
        <w:rPr>
          <w:sz w:val="24"/>
          <w:szCs w:val="24"/>
        </w:rPr>
        <w:t xml:space="preserve"> Zie ook: </w:t>
      </w:r>
      <w:hyperlink r:id="rId14" w:history="1">
        <w:r w:rsidR="00FB52F6" w:rsidRPr="00865268">
          <w:rPr>
            <w:rStyle w:val="Hyperlink"/>
            <w:sz w:val="24"/>
            <w:szCs w:val="24"/>
          </w:rPr>
          <w:t>https://www.rvo.nl/onderwerpen/cites/dit-cites</w:t>
        </w:r>
      </w:hyperlink>
      <w:r w:rsidR="00FB52F6">
        <w:rPr>
          <w:sz w:val="24"/>
          <w:szCs w:val="24"/>
        </w:rPr>
        <w:t xml:space="preserve"> </w:t>
      </w:r>
      <w:r w:rsidR="00854866" w:rsidRPr="00854866">
        <w:rPr>
          <w:rStyle w:val="Voetnootmarkering"/>
          <w:color w:val="FFFFFF" w:themeColor="background1"/>
          <w:sz w:val="24"/>
          <w:szCs w:val="24"/>
        </w:rPr>
        <w:footnoteReference w:id="1"/>
      </w:r>
    </w:p>
    <w:p w14:paraId="7F5444D6" w14:textId="2A1C69B3" w:rsidR="00DC1A74" w:rsidRPr="005A6C16" w:rsidRDefault="00DC1A74" w:rsidP="005A6C16">
      <w:pPr>
        <w:pStyle w:val="Kop2"/>
        <w:rPr>
          <w:sz w:val="28"/>
          <w:szCs w:val="28"/>
        </w:rPr>
      </w:pPr>
      <w:bookmarkStart w:id="6" w:name="_Toc163653905"/>
      <w:r w:rsidRPr="005A6C16">
        <w:rPr>
          <w:sz w:val="28"/>
          <w:szCs w:val="28"/>
        </w:rPr>
        <w:lastRenderedPageBreak/>
        <w:t>Ivoor</w:t>
      </w:r>
      <w:bookmarkEnd w:id="6"/>
    </w:p>
    <w:p w14:paraId="5431A6C4" w14:textId="39CE1DF4" w:rsidR="00DC1A74" w:rsidRPr="005B75AC" w:rsidRDefault="00DC1A74" w:rsidP="00DC1A74">
      <w:pPr>
        <w:rPr>
          <w:sz w:val="24"/>
          <w:szCs w:val="24"/>
        </w:rPr>
      </w:pPr>
      <w:r w:rsidRPr="005B75AC">
        <w:rPr>
          <w:sz w:val="24"/>
          <w:szCs w:val="24"/>
        </w:rPr>
        <w:t xml:space="preserve">Ivoor is </w:t>
      </w:r>
      <w:r w:rsidR="00E03B06">
        <w:rPr>
          <w:sz w:val="24"/>
          <w:szCs w:val="24"/>
        </w:rPr>
        <w:t>tand</w:t>
      </w:r>
      <w:r w:rsidRPr="005B75AC">
        <w:rPr>
          <w:sz w:val="24"/>
          <w:szCs w:val="24"/>
        </w:rPr>
        <w:t xml:space="preserve">materiaal afkomstig van landdieren zoals olifant, nijlpaarden of mammoeten of zeedieren zoals walrus of narwal. </w:t>
      </w:r>
      <w:r w:rsidR="00D707DD" w:rsidRPr="005B75AC">
        <w:rPr>
          <w:sz w:val="24"/>
          <w:szCs w:val="24"/>
        </w:rPr>
        <w:t xml:space="preserve">Ondanks dat veel mensen weten dat er regels verbonden zijn aan het verhandelen van ivoren voorwerpen, is het herkennen soms nog een uitdaging. </w:t>
      </w:r>
    </w:p>
    <w:p w14:paraId="4F92F194" w14:textId="650A9620" w:rsidR="00D707DD" w:rsidRPr="005A6C16" w:rsidRDefault="00D707DD" w:rsidP="005A6C16">
      <w:pPr>
        <w:pStyle w:val="Kop3"/>
        <w:rPr>
          <w:sz w:val="28"/>
          <w:szCs w:val="28"/>
        </w:rPr>
      </w:pPr>
      <w:bookmarkStart w:id="7" w:name="_Toc163653906"/>
      <w:r w:rsidRPr="005A6C16">
        <w:rPr>
          <w:sz w:val="28"/>
          <w:szCs w:val="28"/>
        </w:rPr>
        <w:t>Olifantenivoor</w:t>
      </w:r>
      <w:bookmarkEnd w:id="7"/>
    </w:p>
    <w:p w14:paraId="44779A1F" w14:textId="166D27BB" w:rsidR="005B75AC" w:rsidRDefault="00D707DD" w:rsidP="00D707DD">
      <w:pPr>
        <w:rPr>
          <w:sz w:val="24"/>
          <w:szCs w:val="24"/>
        </w:rPr>
      </w:pPr>
      <w:r w:rsidRPr="005B75AC">
        <w:rPr>
          <w:sz w:val="24"/>
          <w:szCs w:val="24"/>
        </w:rPr>
        <w:t>Het eerste dier waar men aan denkt als het over ivoor gaat is de olifant. Hier is ook veel ivoor van in omloop. Er zijn twee olifant</w:t>
      </w:r>
      <w:r w:rsidR="00B84EA3" w:rsidRPr="005B75AC">
        <w:rPr>
          <w:sz w:val="24"/>
          <w:szCs w:val="24"/>
        </w:rPr>
        <w:t>en</w:t>
      </w:r>
      <w:r w:rsidRPr="005B75AC">
        <w:rPr>
          <w:sz w:val="24"/>
          <w:szCs w:val="24"/>
        </w:rPr>
        <w:t>soorten: de Afrikaanse en de Aziatische olifant. Het ivoor van deze soorten is niet te onderscheiden, en dus spreken we veelal van olifantenivoor.</w:t>
      </w:r>
      <w:r w:rsidR="005B75AC">
        <w:rPr>
          <w:sz w:val="24"/>
          <w:szCs w:val="24"/>
        </w:rPr>
        <w:t xml:space="preserve"> Olifantenivoor mag alleen verhandeld worden als er sprake is van “antiek” ivoor en de juiste papieren zijn bijgevoegd. zie voor meer informatie:</w:t>
      </w:r>
    </w:p>
    <w:p w14:paraId="7499DBA4" w14:textId="345DA634" w:rsidR="005B75AC" w:rsidRDefault="005B75AC" w:rsidP="00D707DD">
      <w:pPr>
        <w:rPr>
          <w:sz w:val="24"/>
          <w:szCs w:val="24"/>
        </w:rPr>
      </w:pPr>
      <w:r w:rsidRPr="005B75AC">
        <w:rPr>
          <w:noProof/>
          <w:sz w:val="24"/>
          <w:szCs w:val="24"/>
        </w:rPr>
        <w:drawing>
          <wp:anchor distT="0" distB="0" distL="114300" distR="114300" simplePos="0" relativeHeight="251661312" behindDoc="1" locked="0" layoutInCell="1" allowOverlap="1" wp14:anchorId="13ACBC45" wp14:editId="180400D9">
            <wp:simplePos x="0" y="0"/>
            <wp:positionH relativeFrom="column">
              <wp:posOffset>-4445</wp:posOffset>
            </wp:positionH>
            <wp:positionV relativeFrom="paragraph">
              <wp:posOffset>3810</wp:posOffset>
            </wp:positionV>
            <wp:extent cx="1552575" cy="1543165"/>
            <wp:effectExtent l="0" t="0" r="0" b="0"/>
            <wp:wrapTight wrapText="bothSides">
              <wp:wrapPolygon edited="0">
                <wp:start x="0" y="0"/>
                <wp:lineTo x="0" y="21333"/>
                <wp:lineTo x="21202" y="21333"/>
                <wp:lineTo x="21202"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52575" cy="1543165"/>
                    </a:xfrm>
                    <a:prstGeom prst="rect">
                      <a:avLst/>
                    </a:prstGeom>
                  </pic:spPr>
                </pic:pic>
              </a:graphicData>
            </a:graphic>
          </wp:anchor>
        </w:drawing>
      </w:r>
    </w:p>
    <w:p w14:paraId="7A2A378E" w14:textId="2A9AF9C8" w:rsidR="00D707DD" w:rsidRDefault="00936C44" w:rsidP="00D707DD">
      <w:pPr>
        <w:rPr>
          <w:sz w:val="24"/>
          <w:szCs w:val="24"/>
        </w:rPr>
      </w:pPr>
      <w:hyperlink r:id="rId16" w:history="1">
        <w:r w:rsidR="005B75AC" w:rsidRPr="00795F99">
          <w:rPr>
            <w:rStyle w:val="Hyperlink"/>
            <w:sz w:val="24"/>
            <w:szCs w:val="24"/>
          </w:rPr>
          <w:t>https://www.rvo.nl/onderwerpen/cites/cites-soort/ivoor</w:t>
        </w:r>
      </w:hyperlink>
      <w:r w:rsidR="005B75AC">
        <w:rPr>
          <w:sz w:val="24"/>
          <w:szCs w:val="24"/>
        </w:rPr>
        <w:t xml:space="preserve"> </w:t>
      </w:r>
    </w:p>
    <w:p w14:paraId="034CDA18" w14:textId="77777777" w:rsidR="00233D5A" w:rsidRDefault="00233D5A" w:rsidP="005B75AC">
      <w:pPr>
        <w:pStyle w:val="Kop3"/>
      </w:pPr>
    </w:p>
    <w:p w14:paraId="56B088E8" w14:textId="77777777" w:rsidR="00233D5A" w:rsidRDefault="00233D5A" w:rsidP="005B75AC">
      <w:pPr>
        <w:pStyle w:val="Kop3"/>
      </w:pPr>
    </w:p>
    <w:p w14:paraId="68F18F26" w14:textId="77777777" w:rsidR="00233D5A" w:rsidRDefault="00233D5A" w:rsidP="005B75AC">
      <w:pPr>
        <w:pStyle w:val="Kop3"/>
      </w:pPr>
    </w:p>
    <w:p w14:paraId="217AD230" w14:textId="3BA26436" w:rsidR="00233D5A" w:rsidRDefault="00233D5A" w:rsidP="005B75AC">
      <w:pPr>
        <w:pStyle w:val="Kop3"/>
      </w:pPr>
    </w:p>
    <w:p w14:paraId="0ED0BE19" w14:textId="45360917" w:rsidR="00233D5A" w:rsidRDefault="00233D5A" w:rsidP="005B75AC">
      <w:pPr>
        <w:pStyle w:val="Kop3"/>
      </w:pPr>
    </w:p>
    <w:p w14:paraId="012637AE" w14:textId="75082F13" w:rsidR="005B75AC" w:rsidRPr="005B75AC" w:rsidRDefault="00233D5A" w:rsidP="005B75AC">
      <w:pPr>
        <w:pStyle w:val="Kop3"/>
      </w:pPr>
      <w:bookmarkStart w:id="8" w:name="_Toc163653907"/>
      <w:r w:rsidRPr="005B75AC">
        <w:rPr>
          <w:noProof/>
        </w:rPr>
        <w:drawing>
          <wp:anchor distT="0" distB="0" distL="114300" distR="114300" simplePos="0" relativeHeight="251660288" behindDoc="1" locked="0" layoutInCell="1" allowOverlap="1" wp14:anchorId="5BC477EE" wp14:editId="3A556E16">
            <wp:simplePos x="0" y="0"/>
            <wp:positionH relativeFrom="margin">
              <wp:align>left</wp:align>
            </wp:positionH>
            <wp:positionV relativeFrom="paragraph">
              <wp:posOffset>226695</wp:posOffset>
            </wp:positionV>
            <wp:extent cx="3657600" cy="1252855"/>
            <wp:effectExtent l="0" t="0" r="0" b="4445"/>
            <wp:wrapTight wrapText="bothSides">
              <wp:wrapPolygon edited="0">
                <wp:start x="0" y="0"/>
                <wp:lineTo x="0" y="21348"/>
                <wp:lineTo x="21488" y="21348"/>
                <wp:lineTo x="21488"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1291" cy="12921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5AC">
        <w:t>Hoe herken je olifantenivoor?</w:t>
      </w:r>
      <w:bookmarkEnd w:id="8"/>
    </w:p>
    <w:p w14:paraId="3864CF50" w14:textId="52F8EB19" w:rsidR="00B84EA3" w:rsidRPr="005B75AC" w:rsidRDefault="00B84EA3" w:rsidP="00D707DD">
      <w:pPr>
        <w:rPr>
          <w:sz w:val="24"/>
          <w:szCs w:val="24"/>
        </w:rPr>
      </w:pPr>
      <w:r w:rsidRPr="005B75AC">
        <w:rPr>
          <w:sz w:val="24"/>
          <w:szCs w:val="24"/>
        </w:rPr>
        <w:t>Olifant</w:t>
      </w:r>
      <w:r w:rsidR="005B75AC" w:rsidRPr="005B75AC">
        <w:rPr>
          <w:sz w:val="24"/>
          <w:szCs w:val="24"/>
        </w:rPr>
        <w:t>en</w:t>
      </w:r>
      <w:r w:rsidRPr="005B75AC">
        <w:rPr>
          <w:sz w:val="24"/>
          <w:szCs w:val="24"/>
        </w:rPr>
        <w:t>ivoor is makkelijk te herkennen in onbewerkte vorm</w:t>
      </w:r>
      <w:r w:rsidR="005B75AC" w:rsidRPr="005B75AC">
        <w:rPr>
          <w:sz w:val="24"/>
          <w:szCs w:val="24"/>
        </w:rPr>
        <w:t xml:space="preserve"> (zie </w:t>
      </w:r>
      <w:r w:rsidR="005B75AC" w:rsidRPr="005B75AC">
        <w:rPr>
          <w:sz w:val="24"/>
          <w:szCs w:val="24"/>
        </w:rPr>
        <w:fldChar w:fldCharType="begin"/>
      </w:r>
      <w:r w:rsidR="005B75AC" w:rsidRPr="005B75AC">
        <w:rPr>
          <w:sz w:val="24"/>
          <w:szCs w:val="24"/>
        </w:rPr>
        <w:instrText xml:space="preserve"> REF _Ref161645306 \h </w:instrText>
      </w:r>
      <w:r w:rsidR="005B75AC">
        <w:rPr>
          <w:sz w:val="24"/>
          <w:szCs w:val="24"/>
        </w:rPr>
        <w:instrText xml:space="preserve"> \* MERGEFORMAT </w:instrText>
      </w:r>
      <w:r w:rsidR="005B75AC" w:rsidRPr="005B75AC">
        <w:rPr>
          <w:sz w:val="24"/>
          <w:szCs w:val="24"/>
        </w:rPr>
      </w:r>
      <w:r w:rsidR="005B75AC" w:rsidRPr="005B75AC">
        <w:rPr>
          <w:sz w:val="24"/>
          <w:szCs w:val="24"/>
        </w:rPr>
        <w:fldChar w:fldCharType="separate"/>
      </w:r>
      <w:r w:rsidR="005B75AC" w:rsidRPr="005B75AC">
        <w:rPr>
          <w:sz w:val="24"/>
          <w:szCs w:val="24"/>
        </w:rPr>
        <w:t xml:space="preserve">Figuur </w:t>
      </w:r>
      <w:r w:rsidR="005B75AC" w:rsidRPr="005B75AC">
        <w:rPr>
          <w:noProof/>
          <w:sz w:val="24"/>
          <w:szCs w:val="24"/>
        </w:rPr>
        <w:t>1</w:t>
      </w:r>
      <w:r w:rsidR="005B75AC" w:rsidRPr="005B75AC">
        <w:rPr>
          <w:sz w:val="24"/>
          <w:szCs w:val="24"/>
        </w:rPr>
        <w:fldChar w:fldCharType="end"/>
      </w:r>
      <w:r w:rsidR="005B75AC" w:rsidRPr="005B75AC">
        <w:rPr>
          <w:sz w:val="24"/>
          <w:szCs w:val="24"/>
        </w:rPr>
        <w:t>). Vaak wordt het ivoor echter verwerkt tot andere voorwerpen</w:t>
      </w:r>
      <w:r w:rsidR="000A1E7C">
        <w:rPr>
          <w:sz w:val="24"/>
          <w:szCs w:val="24"/>
        </w:rPr>
        <w:t xml:space="preserve"> (bijvoorbeeld als figuren 2 en 3)</w:t>
      </w:r>
      <w:r w:rsidR="005B75AC" w:rsidRPr="005B75AC">
        <w:rPr>
          <w:sz w:val="24"/>
          <w:szCs w:val="24"/>
        </w:rPr>
        <w:t>.</w:t>
      </w:r>
    </w:p>
    <w:p w14:paraId="20BC4F79" w14:textId="0624B91E" w:rsidR="00D707DD" w:rsidRPr="004A7CED" w:rsidRDefault="00233D5A" w:rsidP="005B75AC">
      <w:pPr>
        <w:pStyle w:val="Bijschrift"/>
        <w:rPr>
          <w:sz w:val="20"/>
          <w:szCs w:val="20"/>
        </w:rPr>
      </w:pPr>
      <w:bookmarkStart w:id="9" w:name="_Ref161645306"/>
      <w:r w:rsidRPr="004A7CED">
        <w:rPr>
          <w:noProof/>
          <w:sz w:val="20"/>
          <w:szCs w:val="20"/>
        </w:rPr>
        <w:drawing>
          <wp:anchor distT="0" distB="0" distL="114300" distR="114300" simplePos="0" relativeHeight="251662336" behindDoc="0" locked="0" layoutInCell="1" allowOverlap="1" wp14:anchorId="3A1A0AE6" wp14:editId="5CAC621B">
            <wp:simplePos x="0" y="0"/>
            <wp:positionH relativeFrom="margin">
              <wp:align>right</wp:align>
            </wp:positionH>
            <wp:positionV relativeFrom="paragraph">
              <wp:posOffset>278130</wp:posOffset>
            </wp:positionV>
            <wp:extent cx="2461895" cy="1641475"/>
            <wp:effectExtent l="0" t="0" r="0"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1895" cy="164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7CED">
        <w:rPr>
          <w:noProof/>
          <w:sz w:val="20"/>
          <w:szCs w:val="20"/>
        </w:rPr>
        <w:drawing>
          <wp:anchor distT="0" distB="0" distL="114300" distR="114300" simplePos="0" relativeHeight="251663360" behindDoc="0" locked="0" layoutInCell="1" allowOverlap="1" wp14:anchorId="539BC15D" wp14:editId="6A56987C">
            <wp:simplePos x="0" y="0"/>
            <wp:positionH relativeFrom="margin">
              <wp:align>left</wp:align>
            </wp:positionH>
            <wp:positionV relativeFrom="paragraph">
              <wp:posOffset>252730</wp:posOffset>
            </wp:positionV>
            <wp:extent cx="2494915" cy="1663700"/>
            <wp:effectExtent l="0" t="0" r="635"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6562" cy="16710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5AC" w:rsidRPr="004A7CED">
        <w:rPr>
          <w:sz w:val="20"/>
          <w:szCs w:val="20"/>
        </w:rPr>
        <w:t>Figuur</w:t>
      </w:r>
      <w:bookmarkEnd w:id="9"/>
      <w:r w:rsidRPr="004A7CED">
        <w:rPr>
          <w:sz w:val="20"/>
          <w:szCs w:val="20"/>
        </w:rPr>
        <w:t xml:space="preserve"> 1</w:t>
      </w:r>
      <w:r w:rsidR="005B75AC" w:rsidRPr="004A7CED">
        <w:rPr>
          <w:sz w:val="20"/>
          <w:szCs w:val="20"/>
        </w:rPr>
        <w:t>: Slagtand van een Afrikaanse olifant</w:t>
      </w:r>
      <w:r w:rsidR="005B75AC" w:rsidRPr="004A7CED">
        <w:rPr>
          <w:rStyle w:val="Voetnootmarkering"/>
          <w:sz w:val="20"/>
          <w:szCs w:val="20"/>
        </w:rPr>
        <w:footnoteReference w:id="2"/>
      </w:r>
    </w:p>
    <w:p w14:paraId="00A32DB7" w14:textId="5401FAFC" w:rsidR="00233D5A" w:rsidRPr="005175EC" w:rsidRDefault="00233D5A" w:rsidP="00233D5A">
      <w:pPr>
        <w:pStyle w:val="Bijschrift"/>
        <w:rPr>
          <w:sz w:val="20"/>
          <w:szCs w:val="20"/>
        </w:rPr>
      </w:pPr>
      <w:r w:rsidRPr="005175EC">
        <w:rPr>
          <w:noProof/>
          <w:sz w:val="20"/>
          <w:szCs w:val="20"/>
        </w:rPr>
        <mc:AlternateContent>
          <mc:Choice Requires="wps">
            <w:drawing>
              <wp:anchor distT="0" distB="0" distL="114300" distR="114300" simplePos="0" relativeHeight="251665408" behindDoc="1" locked="0" layoutInCell="1" allowOverlap="1" wp14:anchorId="26C111F8" wp14:editId="718D1DF0">
                <wp:simplePos x="0" y="0"/>
                <wp:positionH relativeFrom="margin">
                  <wp:align>right</wp:align>
                </wp:positionH>
                <wp:positionV relativeFrom="paragraph">
                  <wp:posOffset>1666875</wp:posOffset>
                </wp:positionV>
                <wp:extent cx="2461895" cy="635"/>
                <wp:effectExtent l="0" t="0" r="0" b="0"/>
                <wp:wrapTight wrapText="bothSides">
                  <wp:wrapPolygon edited="0">
                    <wp:start x="0" y="0"/>
                    <wp:lineTo x="0" y="20057"/>
                    <wp:lineTo x="21394" y="20057"/>
                    <wp:lineTo x="21394" y="0"/>
                    <wp:lineTo x="0" y="0"/>
                  </wp:wrapPolygon>
                </wp:wrapTight>
                <wp:docPr id="11" name="Tekstvak 11"/>
                <wp:cNvGraphicFramePr/>
                <a:graphic xmlns:a="http://schemas.openxmlformats.org/drawingml/2006/main">
                  <a:graphicData uri="http://schemas.microsoft.com/office/word/2010/wordprocessingShape">
                    <wps:wsp>
                      <wps:cNvSpPr txBox="1"/>
                      <wps:spPr>
                        <a:xfrm>
                          <a:off x="0" y="0"/>
                          <a:ext cx="2461895" cy="635"/>
                        </a:xfrm>
                        <a:prstGeom prst="rect">
                          <a:avLst/>
                        </a:prstGeom>
                        <a:solidFill>
                          <a:prstClr val="white"/>
                        </a:solidFill>
                        <a:ln>
                          <a:noFill/>
                        </a:ln>
                      </wps:spPr>
                      <wps:txbx>
                        <w:txbxContent>
                          <w:p w14:paraId="31C427B3" w14:textId="3271D4EB" w:rsidR="00233D5A" w:rsidRPr="004A7CED" w:rsidRDefault="00233D5A" w:rsidP="00233D5A">
                            <w:pPr>
                              <w:pStyle w:val="Bijschrift"/>
                              <w:rPr>
                                <w:noProof/>
                                <w:sz w:val="20"/>
                                <w:szCs w:val="20"/>
                              </w:rPr>
                            </w:pPr>
                            <w:r w:rsidRPr="004A7CED">
                              <w:rPr>
                                <w:sz w:val="20"/>
                                <w:szCs w:val="20"/>
                              </w:rPr>
                              <w:t>Figuur</w:t>
                            </w:r>
                            <w:r w:rsidR="000A1E7C" w:rsidRPr="004A7CED">
                              <w:rPr>
                                <w:sz w:val="20"/>
                                <w:szCs w:val="20"/>
                              </w:rPr>
                              <w:t xml:space="preserve"> </w:t>
                            </w:r>
                            <w:r w:rsidRPr="004A7CED">
                              <w:rPr>
                                <w:sz w:val="20"/>
                                <w:szCs w:val="20"/>
                              </w:rPr>
                              <w:t>3: Pianotoetsen gemaakt van olifantenivoor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C111F8" id="Tekstvak 11" o:spid="_x0000_s1028" type="#_x0000_t202" style="position:absolute;margin-left:142.65pt;margin-top:131.25pt;width:193.85pt;height:.05pt;z-index:-2516510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" stroked="f">
                <v:textbox style="mso-fit-shape-to-text:t" inset="0,0,0,0">
                  <w:txbxContent>
                    <w:p w14:paraId="31C427B3" w14:textId="3271D4EB" w:rsidR="00233D5A" w:rsidRPr="004A7CED" w:rsidRDefault="00233D5A" w:rsidP="00233D5A">
                      <w:pPr>
                        <w:pStyle w:val="Bijschrift"/>
                        <w:rPr>
                          <w:noProof/>
                          <w:sz w:val="20"/>
                          <w:szCs w:val="20"/>
                        </w:rPr>
                      </w:pPr>
                      <w:r w:rsidRPr="004A7CED">
                        <w:rPr>
                          <w:sz w:val="20"/>
                          <w:szCs w:val="20"/>
                        </w:rPr>
                        <w:t>Figuur</w:t>
                      </w:r>
                      <w:r w:rsidR="000A1E7C" w:rsidRPr="004A7CED">
                        <w:rPr>
                          <w:sz w:val="20"/>
                          <w:szCs w:val="20"/>
                        </w:rPr>
                        <w:t xml:space="preserve"> </w:t>
                      </w:r>
                      <w:r w:rsidRPr="004A7CED">
                        <w:rPr>
                          <w:sz w:val="20"/>
                          <w:szCs w:val="20"/>
                        </w:rPr>
                        <w:t>3: Pianotoetsen gemaakt van olifantenivoor</w:t>
                      </w:r>
                    </w:p>
                  </w:txbxContent>
                </v:textbox>
                <w10:wrap type="tight" anchorx="margin"/>
              </v:shape>
            </w:pict>
          </mc:Fallback>
        </mc:AlternateContent>
      </w:r>
      <w:r w:rsidRPr="005175EC">
        <w:rPr>
          <w:sz w:val="20"/>
          <w:szCs w:val="20"/>
        </w:rPr>
        <w:t>Figuur</w:t>
      </w:r>
      <w:r w:rsidR="000A1E7C" w:rsidRPr="005175EC">
        <w:rPr>
          <w:sz w:val="20"/>
          <w:szCs w:val="20"/>
        </w:rPr>
        <w:t xml:space="preserve"> </w:t>
      </w:r>
      <w:r w:rsidRPr="005175EC">
        <w:rPr>
          <w:sz w:val="20"/>
          <w:szCs w:val="20"/>
        </w:rPr>
        <w:t>2: Een verrekijker gemaakt van olifantenivoor</w:t>
      </w:r>
    </w:p>
    <w:p w14:paraId="5F217EAC" w14:textId="776A9915" w:rsidR="005B75AC" w:rsidRPr="00405706" w:rsidRDefault="006D1F07" w:rsidP="005B75AC">
      <w:pPr>
        <w:rPr>
          <w:sz w:val="24"/>
          <w:szCs w:val="24"/>
        </w:rPr>
      </w:pPr>
      <w:r w:rsidRPr="00405706">
        <w:rPr>
          <w:sz w:val="24"/>
          <w:szCs w:val="24"/>
        </w:rPr>
        <w:t xml:space="preserve">Bewerkte voorwerpen zijn wat lastiger te herkennen </w:t>
      </w:r>
      <w:proofErr w:type="spellStart"/>
      <w:r w:rsidRPr="00405706">
        <w:rPr>
          <w:sz w:val="24"/>
          <w:szCs w:val="24"/>
        </w:rPr>
        <w:t>als</w:t>
      </w:r>
      <w:r w:rsidR="007709C9">
        <w:rPr>
          <w:sz w:val="24"/>
          <w:szCs w:val="24"/>
        </w:rPr>
        <w:t>zijnde</w:t>
      </w:r>
      <w:proofErr w:type="spellEnd"/>
      <w:r w:rsidRPr="00405706">
        <w:rPr>
          <w:sz w:val="24"/>
          <w:szCs w:val="24"/>
        </w:rPr>
        <w:t xml:space="preserve"> ivoor. Er zijn echter wel een aantal indicatoren waaraan het te zien is.</w:t>
      </w:r>
    </w:p>
    <w:p w14:paraId="3042A63C" w14:textId="72EFE3BA" w:rsidR="006D1F07" w:rsidRPr="005A6C16" w:rsidRDefault="006D1F07" w:rsidP="00E94C4A">
      <w:pPr>
        <w:pStyle w:val="Kop4"/>
        <w:numPr>
          <w:ilvl w:val="0"/>
          <w:numId w:val="1"/>
        </w:numPr>
        <w:rPr>
          <w:sz w:val="28"/>
          <w:szCs w:val="28"/>
        </w:rPr>
      </w:pPr>
      <w:r w:rsidRPr="005A6C16">
        <w:rPr>
          <w:sz w:val="28"/>
          <w:szCs w:val="28"/>
        </w:rPr>
        <w:lastRenderedPageBreak/>
        <w:t>Temperatuur</w:t>
      </w:r>
    </w:p>
    <w:p w14:paraId="5A342E36" w14:textId="2B9221C9" w:rsidR="006D1F07" w:rsidRPr="00405706" w:rsidRDefault="006D1F07" w:rsidP="006D1F07">
      <w:pPr>
        <w:rPr>
          <w:sz w:val="24"/>
          <w:szCs w:val="24"/>
        </w:rPr>
      </w:pPr>
      <w:r w:rsidRPr="00405706">
        <w:rPr>
          <w:sz w:val="24"/>
          <w:szCs w:val="24"/>
        </w:rPr>
        <w:t>Ivoor voelt altijd koeler aan dan de omgevingstemperatuur. Deze eigenschap komt bij meerdere materialen voor, maar het kan wel een indicatie geven dat het om ivoor gaat.</w:t>
      </w:r>
    </w:p>
    <w:p w14:paraId="0F7A9063" w14:textId="5302B5CF" w:rsidR="00E94C4A" w:rsidRPr="005A6C16" w:rsidRDefault="00E94C4A" w:rsidP="00E94C4A">
      <w:pPr>
        <w:pStyle w:val="Kop4"/>
        <w:numPr>
          <w:ilvl w:val="0"/>
          <w:numId w:val="1"/>
        </w:numPr>
        <w:rPr>
          <w:sz w:val="28"/>
          <w:szCs w:val="28"/>
        </w:rPr>
      </w:pPr>
      <w:proofErr w:type="spellStart"/>
      <w:r w:rsidRPr="005A6C16">
        <w:rPr>
          <w:sz w:val="28"/>
          <w:szCs w:val="28"/>
        </w:rPr>
        <w:t>Schreger</w:t>
      </w:r>
      <w:proofErr w:type="spellEnd"/>
      <w:r w:rsidRPr="005A6C16">
        <w:rPr>
          <w:sz w:val="28"/>
          <w:szCs w:val="28"/>
        </w:rPr>
        <w:t xml:space="preserve"> lijnen</w:t>
      </w:r>
    </w:p>
    <w:p w14:paraId="2A0597A6" w14:textId="0DDF9371" w:rsidR="00E94C4A" w:rsidRPr="00405706" w:rsidRDefault="00E94C4A" w:rsidP="00E94C4A">
      <w:pPr>
        <w:rPr>
          <w:sz w:val="24"/>
          <w:szCs w:val="24"/>
        </w:rPr>
      </w:pPr>
      <w:r w:rsidRPr="00405706">
        <w:rPr>
          <w:sz w:val="24"/>
          <w:szCs w:val="24"/>
        </w:rPr>
        <w:t xml:space="preserve">Misschien wel de meest duidelijke manier om olifantenivoor te herkennen is </w:t>
      </w:r>
      <w:r w:rsidR="00C86AF0">
        <w:rPr>
          <w:sz w:val="24"/>
          <w:szCs w:val="24"/>
        </w:rPr>
        <w:t>door</w:t>
      </w:r>
      <w:r w:rsidRPr="00405706">
        <w:rPr>
          <w:sz w:val="24"/>
          <w:szCs w:val="24"/>
        </w:rPr>
        <w:t xml:space="preserve"> te kijken naar het ivoor vanaf de kopse kant; dus vanaf de bovenkant. </w:t>
      </w:r>
      <w:r w:rsidR="007364D1" w:rsidRPr="00405706">
        <w:rPr>
          <w:sz w:val="24"/>
          <w:szCs w:val="24"/>
        </w:rPr>
        <w:t xml:space="preserve">Typisch voor olifanten- en mammoetivoor </w:t>
      </w:r>
      <w:r w:rsidR="00C86AF0">
        <w:rPr>
          <w:sz w:val="24"/>
          <w:szCs w:val="24"/>
        </w:rPr>
        <w:t>zijn</w:t>
      </w:r>
      <w:r w:rsidR="007364D1" w:rsidRPr="00405706">
        <w:rPr>
          <w:sz w:val="24"/>
          <w:szCs w:val="24"/>
        </w:rPr>
        <w:t xml:space="preserve"> namelijk</w:t>
      </w:r>
      <w:r w:rsidR="00FB52F6" w:rsidRPr="00405706">
        <w:rPr>
          <w:sz w:val="24"/>
          <w:szCs w:val="24"/>
        </w:rPr>
        <w:t xml:space="preserve"> de </w:t>
      </w:r>
      <w:proofErr w:type="spellStart"/>
      <w:r w:rsidR="00FB52F6" w:rsidRPr="00405706">
        <w:rPr>
          <w:sz w:val="24"/>
          <w:szCs w:val="24"/>
        </w:rPr>
        <w:t>schregerlijnen</w:t>
      </w:r>
      <w:proofErr w:type="spellEnd"/>
      <w:r w:rsidR="00FB52F6" w:rsidRPr="00405706">
        <w:rPr>
          <w:sz w:val="24"/>
          <w:szCs w:val="24"/>
        </w:rPr>
        <w:t xml:space="preserve">: dit zijn V-vormige lijnen die zich continue herhalen over het gehele vlak. Zie figuur </w:t>
      </w:r>
      <w:r w:rsidR="00405706">
        <w:rPr>
          <w:sz w:val="24"/>
          <w:szCs w:val="24"/>
        </w:rPr>
        <w:t>4</w:t>
      </w:r>
      <w:r w:rsidR="00FB52F6" w:rsidRPr="00405706">
        <w:rPr>
          <w:sz w:val="24"/>
          <w:szCs w:val="24"/>
        </w:rPr>
        <w:t xml:space="preserve"> voor een voorbeeld. </w:t>
      </w:r>
      <w:r w:rsidR="003301B7" w:rsidRPr="00405706">
        <w:rPr>
          <w:sz w:val="24"/>
          <w:szCs w:val="24"/>
        </w:rPr>
        <w:t>De lijnen zijn het beste te zien met een loepje, maar dit is niet altijd noodzakelijk. Soms worden de lijnen weggewerkt en zijn ze (bijna) niet meer te zien.</w:t>
      </w:r>
    </w:p>
    <w:p w14:paraId="2D2C1F9A" w14:textId="77777777" w:rsidR="003C26B7" w:rsidRDefault="003C26B7" w:rsidP="003C26B7">
      <w:pPr>
        <w:rPr>
          <w:sz w:val="24"/>
          <w:szCs w:val="24"/>
        </w:rPr>
      </w:pPr>
      <w:r>
        <w:rPr>
          <w:noProof/>
        </w:rPr>
        <w:drawing>
          <wp:anchor distT="0" distB="0" distL="114300" distR="114300" simplePos="0" relativeHeight="251676672" behindDoc="1" locked="0" layoutInCell="1" allowOverlap="1" wp14:anchorId="4A2B619F" wp14:editId="5337DB99">
            <wp:simplePos x="0" y="0"/>
            <wp:positionH relativeFrom="margin">
              <wp:align>right</wp:align>
            </wp:positionH>
            <wp:positionV relativeFrom="paragraph">
              <wp:posOffset>1243965</wp:posOffset>
            </wp:positionV>
            <wp:extent cx="2842895" cy="2447925"/>
            <wp:effectExtent l="0" t="0" r="0" b="9525"/>
            <wp:wrapTight wrapText="bothSides">
              <wp:wrapPolygon edited="0">
                <wp:start x="0" y="0"/>
                <wp:lineTo x="0" y="21516"/>
                <wp:lineTo x="21421" y="21516"/>
                <wp:lineTo x="21421" y="0"/>
                <wp:lineTo x="0" y="0"/>
              </wp:wrapPolygon>
            </wp:wrapTight>
            <wp:docPr id="33" name="Afbeelding 33" descr="Distinguishing Elephant from Ancient Ivory">
              <a:extLst xmlns:a="http://schemas.openxmlformats.org/drawingml/2006/main">
                <a:ext uri="{FF2B5EF4-FFF2-40B4-BE49-F238E27FC236}">
                  <a16:creationId xmlns:a16="http://schemas.microsoft.com/office/drawing/2014/main" id="{3DFACD9C-B1B9-6E15-2BD0-5C8E9A9970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stinguishing Elephant from Ancient Ivory">
                      <a:extLst>
                        <a:ext uri="{FF2B5EF4-FFF2-40B4-BE49-F238E27FC236}">
                          <a16:creationId xmlns:a16="http://schemas.microsoft.com/office/drawing/2014/main" id="{3DFACD9C-B1B9-6E15-2BD0-5C8E9A99705B}"/>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2895" cy="2447925"/>
                    </a:xfrm>
                    <a:prstGeom prst="rect">
                      <a:avLst/>
                    </a:prstGeom>
                    <a:noFill/>
                  </pic:spPr>
                </pic:pic>
              </a:graphicData>
            </a:graphic>
          </wp:anchor>
        </w:drawing>
      </w:r>
      <w:r w:rsidR="004639B0">
        <w:rPr>
          <w:noProof/>
        </w:rPr>
        <mc:AlternateContent>
          <mc:Choice Requires="wps">
            <w:drawing>
              <wp:anchor distT="0" distB="0" distL="114300" distR="114300" simplePos="0" relativeHeight="251679744" behindDoc="1" locked="0" layoutInCell="1" allowOverlap="1" wp14:anchorId="12187435" wp14:editId="6BD6ED32">
                <wp:simplePos x="0" y="0"/>
                <wp:positionH relativeFrom="margin">
                  <wp:align>right</wp:align>
                </wp:positionH>
                <wp:positionV relativeFrom="paragraph">
                  <wp:posOffset>3672840</wp:posOffset>
                </wp:positionV>
                <wp:extent cx="2842895" cy="635"/>
                <wp:effectExtent l="0" t="0" r="0" b="0"/>
                <wp:wrapTight wrapText="bothSides">
                  <wp:wrapPolygon edited="0">
                    <wp:start x="0" y="0"/>
                    <wp:lineTo x="0" y="20282"/>
                    <wp:lineTo x="21421" y="20282"/>
                    <wp:lineTo x="21421" y="0"/>
                    <wp:lineTo x="0" y="0"/>
                  </wp:wrapPolygon>
                </wp:wrapTight>
                <wp:docPr id="36" name="Tekstvak 36"/>
                <wp:cNvGraphicFramePr/>
                <a:graphic xmlns:a="http://schemas.openxmlformats.org/drawingml/2006/main">
                  <a:graphicData uri="http://schemas.microsoft.com/office/word/2010/wordprocessingShape">
                    <wps:wsp>
                      <wps:cNvSpPr txBox="1"/>
                      <wps:spPr>
                        <a:xfrm>
                          <a:off x="0" y="0"/>
                          <a:ext cx="2842895" cy="635"/>
                        </a:xfrm>
                        <a:prstGeom prst="rect">
                          <a:avLst/>
                        </a:prstGeom>
                        <a:solidFill>
                          <a:prstClr val="white"/>
                        </a:solidFill>
                        <a:ln>
                          <a:noFill/>
                        </a:ln>
                      </wps:spPr>
                      <wps:txbx>
                        <w:txbxContent>
                          <w:p w14:paraId="2E3BD47B" w14:textId="5A9C8487" w:rsidR="00C86AF0" w:rsidRPr="005175EC" w:rsidRDefault="00C86AF0" w:rsidP="00C86AF0">
                            <w:pPr>
                              <w:pStyle w:val="Bijschrift"/>
                              <w:rPr>
                                <w:noProof/>
                                <w:sz w:val="20"/>
                                <w:szCs w:val="20"/>
                              </w:rPr>
                            </w:pPr>
                            <w:r w:rsidRPr="005175EC">
                              <w:rPr>
                                <w:sz w:val="20"/>
                                <w:szCs w:val="20"/>
                              </w:rPr>
                              <w:t xml:space="preserve">Figuur 5: </w:t>
                            </w:r>
                            <w:proofErr w:type="spellStart"/>
                            <w:r w:rsidRPr="005175EC">
                              <w:rPr>
                                <w:sz w:val="20"/>
                                <w:szCs w:val="20"/>
                              </w:rPr>
                              <w:t>Schregerlijnen</w:t>
                            </w:r>
                            <w:proofErr w:type="spellEnd"/>
                            <w:r w:rsidRPr="005175EC">
                              <w:rPr>
                                <w:sz w:val="20"/>
                                <w:szCs w:val="20"/>
                              </w:rPr>
                              <w:t xml:space="preserve"> in </w:t>
                            </w:r>
                            <w:proofErr w:type="spellStart"/>
                            <w:r w:rsidR="003C26B7">
                              <w:rPr>
                                <w:sz w:val="20"/>
                                <w:szCs w:val="20"/>
                              </w:rPr>
                              <w:t>olifant</w:t>
                            </w:r>
                            <w:r w:rsidRPr="005175EC">
                              <w:rPr>
                                <w:sz w:val="20"/>
                                <w:szCs w:val="20"/>
                              </w:rPr>
                              <w:t>ivoor</w:t>
                            </w:r>
                            <w:proofErr w:type="spellEnd"/>
                            <w:r w:rsidRPr="005175EC">
                              <w:rPr>
                                <w:sz w:val="20"/>
                                <w:szCs w:val="20"/>
                              </w:rPr>
                              <w:t xml:space="preserve"> (beschermd). De hoek van de V is groter dan 115</w:t>
                            </w:r>
                            <w:r w:rsidRPr="005175EC">
                              <w:rPr>
                                <w:rFonts w:cstheme="minorHAnsi"/>
                                <w:sz w:val="20"/>
                                <w:szCs w:val="20"/>
                              </w:rPr>
                              <w:t>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187435" id="Tekstvak 36" o:spid="_x0000_s1029" type="#_x0000_t202" style="position:absolute;margin-left:172.65pt;margin-top:289.2pt;width:223.85pt;height:.05pt;z-index:-2516367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" stroked="f">
                <v:textbox style="mso-fit-shape-to-text:t" inset="0,0,0,0">
                  <w:txbxContent>
                    <w:p w14:paraId="2E3BD47B" w14:textId="5A9C8487" w:rsidR="00C86AF0" w:rsidRPr="005175EC" w:rsidRDefault="00C86AF0" w:rsidP="00C86AF0">
                      <w:pPr>
                        <w:pStyle w:val="Bijschrift"/>
                        <w:rPr>
                          <w:noProof/>
                          <w:sz w:val="20"/>
                          <w:szCs w:val="20"/>
                        </w:rPr>
                      </w:pPr>
                      <w:r w:rsidRPr="005175EC">
                        <w:rPr>
                          <w:sz w:val="20"/>
                          <w:szCs w:val="20"/>
                        </w:rPr>
                        <w:t xml:space="preserve">Figuur 5: </w:t>
                      </w:r>
                      <w:proofErr w:type="spellStart"/>
                      <w:r w:rsidRPr="005175EC">
                        <w:rPr>
                          <w:sz w:val="20"/>
                          <w:szCs w:val="20"/>
                        </w:rPr>
                        <w:t>Schregerlijnen</w:t>
                      </w:r>
                      <w:proofErr w:type="spellEnd"/>
                      <w:r w:rsidRPr="005175EC">
                        <w:rPr>
                          <w:sz w:val="20"/>
                          <w:szCs w:val="20"/>
                        </w:rPr>
                        <w:t xml:space="preserve"> in </w:t>
                      </w:r>
                      <w:proofErr w:type="spellStart"/>
                      <w:r w:rsidR="003C26B7">
                        <w:rPr>
                          <w:sz w:val="20"/>
                          <w:szCs w:val="20"/>
                        </w:rPr>
                        <w:t>olifant</w:t>
                      </w:r>
                      <w:r w:rsidRPr="005175EC">
                        <w:rPr>
                          <w:sz w:val="20"/>
                          <w:szCs w:val="20"/>
                        </w:rPr>
                        <w:t>ivoor</w:t>
                      </w:r>
                      <w:proofErr w:type="spellEnd"/>
                      <w:r w:rsidRPr="005175EC">
                        <w:rPr>
                          <w:sz w:val="20"/>
                          <w:szCs w:val="20"/>
                        </w:rPr>
                        <w:t xml:space="preserve"> (beschermd). De hoek van de V is groter dan 115</w:t>
                      </w:r>
                      <w:r w:rsidRPr="005175EC">
                        <w:rPr>
                          <w:rFonts w:cstheme="minorHAnsi"/>
                          <w:sz w:val="20"/>
                          <w:szCs w:val="20"/>
                        </w:rPr>
                        <w:t>⁰</w:t>
                      </w:r>
                    </w:p>
                  </w:txbxContent>
                </v:textbox>
                <w10:wrap type="tight" anchorx="margin"/>
              </v:shape>
            </w:pict>
          </mc:Fallback>
        </mc:AlternateContent>
      </w:r>
      <w:r w:rsidR="00C86AF0">
        <w:rPr>
          <w:noProof/>
        </w:rPr>
        <mc:AlternateContent>
          <mc:Choice Requires="wps">
            <w:drawing>
              <wp:anchor distT="0" distB="0" distL="114300" distR="114300" simplePos="0" relativeHeight="251681792" behindDoc="1" locked="0" layoutInCell="1" allowOverlap="1" wp14:anchorId="55CC3E3E" wp14:editId="5BFC150D">
                <wp:simplePos x="0" y="0"/>
                <wp:positionH relativeFrom="margin">
                  <wp:align>left</wp:align>
                </wp:positionH>
                <wp:positionV relativeFrom="paragraph">
                  <wp:posOffset>3674745</wp:posOffset>
                </wp:positionV>
                <wp:extent cx="2842895" cy="635"/>
                <wp:effectExtent l="0" t="0" r="0" b="0"/>
                <wp:wrapTight wrapText="bothSides">
                  <wp:wrapPolygon edited="0">
                    <wp:start x="0" y="0"/>
                    <wp:lineTo x="0" y="20057"/>
                    <wp:lineTo x="21421" y="20057"/>
                    <wp:lineTo x="21421" y="0"/>
                    <wp:lineTo x="0" y="0"/>
                  </wp:wrapPolygon>
                </wp:wrapTight>
                <wp:docPr id="37" name="Tekstvak 37"/>
                <wp:cNvGraphicFramePr/>
                <a:graphic xmlns:a="http://schemas.openxmlformats.org/drawingml/2006/main">
                  <a:graphicData uri="http://schemas.microsoft.com/office/word/2010/wordprocessingShape">
                    <wps:wsp>
                      <wps:cNvSpPr txBox="1"/>
                      <wps:spPr>
                        <a:xfrm>
                          <a:off x="0" y="0"/>
                          <a:ext cx="2842895" cy="635"/>
                        </a:xfrm>
                        <a:prstGeom prst="rect">
                          <a:avLst/>
                        </a:prstGeom>
                        <a:solidFill>
                          <a:prstClr val="white"/>
                        </a:solidFill>
                        <a:ln>
                          <a:noFill/>
                        </a:ln>
                      </wps:spPr>
                      <wps:txbx>
                        <w:txbxContent>
                          <w:p w14:paraId="6F9D89D2" w14:textId="700731AD" w:rsidR="00C86AF0" w:rsidRPr="005175EC" w:rsidRDefault="00C86AF0" w:rsidP="00C86AF0">
                            <w:pPr>
                              <w:pStyle w:val="Bijschrift"/>
                              <w:rPr>
                                <w:noProof/>
                                <w:sz w:val="20"/>
                                <w:szCs w:val="20"/>
                              </w:rPr>
                            </w:pPr>
                            <w:r w:rsidRPr="005175EC">
                              <w:rPr>
                                <w:sz w:val="20"/>
                                <w:szCs w:val="20"/>
                              </w:rPr>
                              <w:t xml:space="preserve">Figuur 4: </w:t>
                            </w:r>
                            <w:proofErr w:type="spellStart"/>
                            <w:r w:rsidRPr="005175EC">
                              <w:rPr>
                                <w:sz w:val="20"/>
                                <w:szCs w:val="20"/>
                              </w:rPr>
                              <w:t>Schregerlijnen</w:t>
                            </w:r>
                            <w:proofErr w:type="spellEnd"/>
                            <w:r w:rsidRPr="005175EC">
                              <w:rPr>
                                <w:sz w:val="20"/>
                                <w:szCs w:val="20"/>
                              </w:rPr>
                              <w:t xml:space="preserve"> in </w:t>
                            </w:r>
                            <w:r w:rsidR="003C26B7">
                              <w:rPr>
                                <w:sz w:val="20"/>
                                <w:szCs w:val="20"/>
                              </w:rPr>
                              <w:t>mammoet</w:t>
                            </w:r>
                            <w:r w:rsidRPr="005175EC">
                              <w:rPr>
                                <w:sz w:val="20"/>
                                <w:szCs w:val="20"/>
                              </w:rPr>
                              <w:t>ivoor (</w:t>
                            </w:r>
                            <w:r w:rsidR="003C26B7">
                              <w:rPr>
                                <w:sz w:val="20"/>
                                <w:szCs w:val="20"/>
                              </w:rPr>
                              <w:t>on</w:t>
                            </w:r>
                            <w:r w:rsidRPr="005175EC">
                              <w:rPr>
                                <w:sz w:val="20"/>
                                <w:szCs w:val="20"/>
                              </w:rPr>
                              <w:t>beschermd). De hoek van de V is kleiner dan 90</w:t>
                            </w:r>
                            <w:r w:rsidRPr="005175EC">
                              <w:rPr>
                                <w:rFonts w:cstheme="minorHAnsi"/>
                                <w:sz w:val="20"/>
                                <w:szCs w:val="20"/>
                              </w:rPr>
                              <w:t>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CC3E3E" id="Tekstvak 37" o:spid="_x0000_s1030" type="#_x0000_t202" style="position:absolute;margin-left:0;margin-top:289.35pt;width:223.85pt;height:.05pt;z-index:-2516346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" stroked="f">
                <v:textbox style="mso-fit-shape-to-text:t" inset="0,0,0,0">
                  <w:txbxContent>
                    <w:p w14:paraId="6F9D89D2" w14:textId="700731AD" w:rsidR="00C86AF0" w:rsidRPr="005175EC" w:rsidRDefault="00C86AF0" w:rsidP="00C86AF0">
                      <w:pPr>
                        <w:pStyle w:val="Bijschrift"/>
                        <w:rPr>
                          <w:noProof/>
                          <w:sz w:val="20"/>
                          <w:szCs w:val="20"/>
                        </w:rPr>
                      </w:pPr>
                      <w:r w:rsidRPr="005175EC">
                        <w:rPr>
                          <w:sz w:val="20"/>
                          <w:szCs w:val="20"/>
                        </w:rPr>
                        <w:t xml:space="preserve">Figuur 4: </w:t>
                      </w:r>
                      <w:proofErr w:type="spellStart"/>
                      <w:r w:rsidRPr="005175EC">
                        <w:rPr>
                          <w:sz w:val="20"/>
                          <w:szCs w:val="20"/>
                        </w:rPr>
                        <w:t>Schregerlijnen</w:t>
                      </w:r>
                      <w:proofErr w:type="spellEnd"/>
                      <w:r w:rsidRPr="005175EC">
                        <w:rPr>
                          <w:sz w:val="20"/>
                          <w:szCs w:val="20"/>
                        </w:rPr>
                        <w:t xml:space="preserve"> in </w:t>
                      </w:r>
                      <w:r w:rsidR="003C26B7">
                        <w:rPr>
                          <w:sz w:val="20"/>
                          <w:szCs w:val="20"/>
                        </w:rPr>
                        <w:t>mammoet</w:t>
                      </w:r>
                      <w:r w:rsidRPr="005175EC">
                        <w:rPr>
                          <w:sz w:val="20"/>
                          <w:szCs w:val="20"/>
                        </w:rPr>
                        <w:t>ivoor (</w:t>
                      </w:r>
                      <w:r w:rsidR="003C26B7">
                        <w:rPr>
                          <w:sz w:val="20"/>
                          <w:szCs w:val="20"/>
                        </w:rPr>
                        <w:t>on</w:t>
                      </w:r>
                      <w:r w:rsidRPr="005175EC">
                        <w:rPr>
                          <w:sz w:val="20"/>
                          <w:szCs w:val="20"/>
                        </w:rPr>
                        <w:t>beschermd). De hoek van de V is kleiner dan 90</w:t>
                      </w:r>
                      <w:r w:rsidRPr="005175EC">
                        <w:rPr>
                          <w:rFonts w:cstheme="minorHAnsi"/>
                          <w:sz w:val="20"/>
                          <w:szCs w:val="20"/>
                        </w:rPr>
                        <w:t>⁰</w:t>
                      </w:r>
                    </w:p>
                  </w:txbxContent>
                </v:textbox>
                <w10:wrap type="tight" anchorx="margin"/>
              </v:shape>
            </w:pict>
          </mc:Fallback>
        </mc:AlternateContent>
      </w:r>
      <w:r w:rsidR="00C86AF0">
        <w:rPr>
          <w:noProof/>
        </w:rPr>
        <w:drawing>
          <wp:anchor distT="0" distB="0" distL="114300" distR="114300" simplePos="0" relativeHeight="251677696" behindDoc="1" locked="0" layoutInCell="1" allowOverlap="1" wp14:anchorId="0B9B63B6" wp14:editId="0C2DC20D">
            <wp:simplePos x="0" y="0"/>
            <wp:positionH relativeFrom="margin">
              <wp:align>left</wp:align>
            </wp:positionH>
            <wp:positionV relativeFrom="paragraph">
              <wp:posOffset>1305560</wp:posOffset>
            </wp:positionV>
            <wp:extent cx="2839751" cy="2286000"/>
            <wp:effectExtent l="0" t="0" r="0" b="0"/>
            <wp:wrapTight wrapText="bothSides">
              <wp:wrapPolygon edited="0">
                <wp:start x="0" y="0"/>
                <wp:lineTo x="0" y="21420"/>
                <wp:lineTo x="21445" y="21420"/>
                <wp:lineTo x="21445" y="0"/>
                <wp:lineTo x="0" y="0"/>
              </wp:wrapPolygon>
            </wp:wrapTight>
            <wp:docPr id="8" name="Afbeelding 8" descr="Schreger lin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reger line - Wikiped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9751" cy="2286000"/>
                    </a:xfrm>
                    <a:prstGeom prst="rect">
                      <a:avLst/>
                    </a:prstGeom>
                    <a:noFill/>
                    <a:ln>
                      <a:noFill/>
                    </a:ln>
                  </pic:spPr>
                </pic:pic>
              </a:graphicData>
            </a:graphic>
          </wp:anchor>
        </w:drawing>
      </w:r>
      <w:r w:rsidR="003301B7" w:rsidRPr="00405706">
        <w:rPr>
          <w:sz w:val="24"/>
          <w:szCs w:val="24"/>
        </w:rPr>
        <w:t xml:space="preserve">De hoek van de </w:t>
      </w:r>
      <w:proofErr w:type="spellStart"/>
      <w:r w:rsidR="003301B7" w:rsidRPr="00405706">
        <w:rPr>
          <w:sz w:val="24"/>
          <w:szCs w:val="24"/>
        </w:rPr>
        <w:t>schregerlijnen</w:t>
      </w:r>
      <w:proofErr w:type="spellEnd"/>
      <w:r w:rsidR="003301B7" w:rsidRPr="00405706">
        <w:rPr>
          <w:sz w:val="24"/>
          <w:szCs w:val="24"/>
        </w:rPr>
        <w:t xml:space="preserve"> is ook van belang. Er bestaat namelijk ook mammoetivoor. </w:t>
      </w:r>
      <w:r w:rsidR="00FB5BA5" w:rsidRPr="00405706">
        <w:rPr>
          <w:sz w:val="24"/>
          <w:szCs w:val="24"/>
        </w:rPr>
        <w:t xml:space="preserve">Aangezien mammoeten al enige tijd geleden uitgestorven zijn, is bescherming niet meer nodig voor soortbehoud. Daarom is mammoetivoor onbeschermd. De hoek van de </w:t>
      </w:r>
      <w:proofErr w:type="spellStart"/>
      <w:r w:rsidR="00FB5BA5" w:rsidRPr="00405706">
        <w:rPr>
          <w:sz w:val="24"/>
          <w:szCs w:val="24"/>
        </w:rPr>
        <w:t>schregerlijnen</w:t>
      </w:r>
      <w:proofErr w:type="spellEnd"/>
      <w:r w:rsidR="00FB5BA5" w:rsidRPr="00405706">
        <w:rPr>
          <w:sz w:val="24"/>
          <w:szCs w:val="24"/>
        </w:rPr>
        <w:t xml:space="preserve"> is bij mammoetenivoor in de regel </w:t>
      </w:r>
      <w:r>
        <w:rPr>
          <w:sz w:val="24"/>
          <w:szCs w:val="24"/>
        </w:rPr>
        <w:t>kleiner</w:t>
      </w:r>
      <w:r w:rsidR="00FB5BA5" w:rsidRPr="00405706">
        <w:rPr>
          <w:sz w:val="24"/>
          <w:szCs w:val="24"/>
        </w:rPr>
        <w:t xml:space="preserve"> dan </w:t>
      </w:r>
      <w:r>
        <w:rPr>
          <w:sz w:val="24"/>
          <w:szCs w:val="24"/>
        </w:rPr>
        <w:t>90</w:t>
      </w:r>
      <w:r w:rsidR="00FB5BA5" w:rsidRPr="00405706">
        <w:rPr>
          <w:rFonts w:cstheme="minorHAnsi"/>
          <w:sz w:val="24"/>
          <w:szCs w:val="24"/>
        </w:rPr>
        <w:t>⁰</w:t>
      </w:r>
      <w:r>
        <w:rPr>
          <w:rFonts w:cstheme="minorHAnsi"/>
          <w:sz w:val="24"/>
          <w:szCs w:val="24"/>
        </w:rPr>
        <w:t xml:space="preserve"> (Figuur 4</w:t>
      </w:r>
      <w:r>
        <w:rPr>
          <w:rStyle w:val="Voetnootmarkering"/>
          <w:rFonts w:cstheme="minorHAnsi"/>
          <w:sz w:val="24"/>
          <w:szCs w:val="24"/>
        </w:rPr>
        <w:footnoteReference w:id="3"/>
      </w:r>
      <w:r>
        <w:rPr>
          <w:rFonts w:cstheme="minorHAnsi"/>
          <w:sz w:val="24"/>
          <w:szCs w:val="24"/>
        </w:rPr>
        <w:t>)</w:t>
      </w:r>
      <w:r w:rsidR="00FB5BA5" w:rsidRPr="00405706">
        <w:rPr>
          <w:rFonts w:cstheme="minorHAnsi"/>
          <w:sz w:val="24"/>
          <w:szCs w:val="24"/>
        </w:rPr>
        <w:t xml:space="preserve">, terwijl de hoek bij olifantenivoor </w:t>
      </w:r>
      <w:r>
        <w:rPr>
          <w:rFonts w:cstheme="minorHAnsi"/>
          <w:sz w:val="24"/>
          <w:szCs w:val="24"/>
        </w:rPr>
        <w:t>in de regel groter dan</w:t>
      </w:r>
      <w:r w:rsidR="00FB5BA5" w:rsidRPr="00405706">
        <w:rPr>
          <w:rFonts w:cstheme="minorHAnsi"/>
          <w:sz w:val="24"/>
          <w:szCs w:val="24"/>
        </w:rPr>
        <w:t xml:space="preserve"> </w:t>
      </w:r>
      <w:r>
        <w:rPr>
          <w:rFonts w:cstheme="minorHAnsi"/>
          <w:sz w:val="24"/>
          <w:szCs w:val="24"/>
        </w:rPr>
        <w:t>115</w:t>
      </w:r>
      <w:r w:rsidR="00FB5BA5" w:rsidRPr="00405706">
        <w:rPr>
          <w:rFonts w:cstheme="minorHAnsi"/>
          <w:sz w:val="24"/>
          <w:szCs w:val="24"/>
        </w:rPr>
        <w:t xml:space="preserve">⁰ is (figuur </w:t>
      </w:r>
      <w:r>
        <w:rPr>
          <w:rFonts w:cstheme="minorHAnsi"/>
          <w:sz w:val="24"/>
          <w:szCs w:val="24"/>
        </w:rPr>
        <w:t>5</w:t>
      </w:r>
      <w:r>
        <w:rPr>
          <w:rStyle w:val="Voetnootmarkering"/>
          <w:rFonts w:cstheme="minorHAnsi"/>
          <w:sz w:val="24"/>
          <w:szCs w:val="24"/>
        </w:rPr>
        <w:footnoteReference w:id="4"/>
      </w:r>
      <w:r w:rsidR="00FB5BA5" w:rsidRPr="00405706">
        <w:rPr>
          <w:rFonts w:cstheme="minorHAnsi"/>
          <w:sz w:val="24"/>
          <w:szCs w:val="24"/>
        </w:rPr>
        <w:t>).</w:t>
      </w:r>
      <w:r w:rsidR="00FB5BA5" w:rsidRPr="00405706">
        <w:rPr>
          <w:sz w:val="24"/>
          <w:szCs w:val="24"/>
        </w:rPr>
        <w:t xml:space="preserve"> Mammoetivoor is ook vaak iets romiger of donkerder van kleur dan olifantenivoor.</w:t>
      </w:r>
    </w:p>
    <w:p w14:paraId="749D3452" w14:textId="10C531B0" w:rsidR="00BA1FC6" w:rsidRDefault="00BA1FC6" w:rsidP="003C26B7">
      <w:pPr>
        <w:rPr>
          <w:i/>
          <w:iCs/>
        </w:rPr>
      </w:pPr>
    </w:p>
    <w:p w14:paraId="3038214C" w14:textId="7EB491B8" w:rsidR="00BA1FC6" w:rsidRPr="00405706" w:rsidRDefault="00405706" w:rsidP="005175EC">
      <w:pPr>
        <w:pStyle w:val="Duidelijkcitaat"/>
        <w:rPr>
          <w:rStyle w:val="Intensievebenadrukking"/>
        </w:rPr>
      </w:pPr>
      <w:r w:rsidRPr="00405706">
        <w:rPr>
          <w:rStyle w:val="Intensievebenadrukking"/>
          <w:sz w:val="28"/>
          <w:szCs w:val="28"/>
        </w:rPr>
        <w:t>Het kan soms lastig blijven om ivoor te herkennen. Bij twijfel kan men het beste een expert raadplegen.</w:t>
      </w:r>
      <w:r w:rsidR="00BA1FC6" w:rsidRPr="00405706">
        <w:rPr>
          <w:rStyle w:val="Intensievebenadrukking"/>
        </w:rPr>
        <w:br w:type="page"/>
      </w:r>
    </w:p>
    <w:p w14:paraId="5D3FD704" w14:textId="54218278" w:rsidR="00FB52F6" w:rsidRPr="005A6C16" w:rsidRDefault="00405706" w:rsidP="005A6C16">
      <w:pPr>
        <w:pStyle w:val="Kop3"/>
        <w:rPr>
          <w:sz w:val="28"/>
          <w:szCs w:val="28"/>
        </w:rPr>
      </w:pPr>
      <w:bookmarkStart w:id="10" w:name="_Toc163653908"/>
      <w:r w:rsidRPr="005A6C16">
        <w:rPr>
          <w:sz w:val="28"/>
          <w:szCs w:val="28"/>
        </w:rPr>
        <w:lastRenderedPageBreak/>
        <w:t>Overig ivoor</w:t>
      </w:r>
      <w:bookmarkEnd w:id="10"/>
    </w:p>
    <w:p w14:paraId="249711E8" w14:textId="15E25D77" w:rsidR="00405706" w:rsidRPr="00A23910" w:rsidRDefault="00405706" w:rsidP="00405706">
      <w:pPr>
        <w:rPr>
          <w:sz w:val="24"/>
          <w:szCs w:val="24"/>
        </w:rPr>
      </w:pPr>
      <w:r w:rsidRPr="00A23910">
        <w:rPr>
          <w:sz w:val="24"/>
          <w:szCs w:val="24"/>
        </w:rPr>
        <w:t xml:space="preserve">Het </w:t>
      </w:r>
      <w:r w:rsidR="00811BA9" w:rsidRPr="00A23910">
        <w:rPr>
          <w:sz w:val="24"/>
          <w:szCs w:val="24"/>
        </w:rPr>
        <w:t>meest</w:t>
      </w:r>
      <w:r w:rsidRPr="00A23910">
        <w:rPr>
          <w:sz w:val="24"/>
          <w:szCs w:val="24"/>
        </w:rPr>
        <w:t xml:space="preserve"> ivoor </w:t>
      </w:r>
      <w:r w:rsidR="00811BA9">
        <w:rPr>
          <w:sz w:val="24"/>
          <w:szCs w:val="24"/>
        </w:rPr>
        <w:t xml:space="preserve">in omloop </w:t>
      </w:r>
      <w:r w:rsidRPr="00A23910">
        <w:rPr>
          <w:sz w:val="24"/>
          <w:szCs w:val="24"/>
        </w:rPr>
        <w:t>is afkomstig van de olifant. Echter kan ivoor ook van andere dieren afkomstig zijn. Hieronder een aantal ivoren voorwerpen welke ook voor kunnen komen.</w:t>
      </w:r>
    </w:p>
    <w:p w14:paraId="3E388FA3" w14:textId="04B9E97E" w:rsidR="00405706" w:rsidRPr="005A6C16" w:rsidRDefault="00405706" w:rsidP="005A6C16">
      <w:pPr>
        <w:pStyle w:val="Kop4"/>
        <w:rPr>
          <w:sz w:val="24"/>
          <w:szCs w:val="24"/>
        </w:rPr>
      </w:pPr>
      <w:r w:rsidRPr="005A6C16">
        <w:rPr>
          <w:sz w:val="24"/>
          <w:szCs w:val="24"/>
        </w:rPr>
        <w:t>Walrus</w:t>
      </w:r>
    </w:p>
    <w:p w14:paraId="51702BDB" w14:textId="55C96D51" w:rsidR="005B5ABD" w:rsidRPr="00A23910" w:rsidRDefault="00405706" w:rsidP="005B5ABD">
      <w:pPr>
        <w:keepNext/>
        <w:rPr>
          <w:sz w:val="24"/>
          <w:szCs w:val="24"/>
        </w:rPr>
      </w:pPr>
      <w:r w:rsidRPr="00A23910">
        <w:rPr>
          <w:sz w:val="24"/>
          <w:szCs w:val="24"/>
        </w:rPr>
        <w:t xml:space="preserve">Ivoor van de walrus is beschermd en daar dient dus de legale herkomst van aangetoond te worden. Dit ivoor komt veel in geverfde vorm voor (figuur </w:t>
      </w:r>
      <w:r w:rsidR="004639B0">
        <w:rPr>
          <w:sz w:val="24"/>
          <w:szCs w:val="24"/>
        </w:rPr>
        <w:t>6</w:t>
      </w:r>
      <w:r w:rsidRPr="00A23910">
        <w:rPr>
          <w:sz w:val="24"/>
          <w:szCs w:val="24"/>
        </w:rPr>
        <w:t>)</w:t>
      </w:r>
      <w:r w:rsidR="005B5ABD" w:rsidRPr="00A23910">
        <w:rPr>
          <w:sz w:val="24"/>
          <w:szCs w:val="24"/>
        </w:rPr>
        <w:t xml:space="preserve"> </w:t>
      </w:r>
      <w:r w:rsidR="005B5ABD" w:rsidRPr="00A23910">
        <w:rPr>
          <w:noProof/>
          <w:sz w:val="24"/>
          <w:szCs w:val="24"/>
        </w:rPr>
        <w:drawing>
          <wp:inline distT="0" distB="0" distL="0" distR="0" wp14:anchorId="46D42851" wp14:editId="1AD12A10">
            <wp:extent cx="4276725" cy="2851150"/>
            <wp:effectExtent l="0" t="0" r="9525"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8252" cy="2852168"/>
                    </a:xfrm>
                    <a:prstGeom prst="rect">
                      <a:avLst/>
                    </a:prstGeom>
                    <a:noFill/>
                    <a:ln>
                      <a:noFill/>
                    </a:ln>
                  </pic:spPr>
                </pic:pic>
              </a:graphicData>
            </a:graphic>
          </wp:inline>
        </w:drawing>
      </w:r>
    </w:p>
    <w:p w14:paraId="6B3F47E2" w14:textId="6B7AAECC" w:rsidR="00405706" w:rsidRPr="00A23910" w:rsidRDefault="005B5ABD" w:rsidP="005B5ABD">
      <w:pPr>
        <w:pStyle w:val="Bijschrift"/>
        <w:rPr>
          <w:noProof/>
          <w:sz w:val="20"/>
          <w:szCs w:val="20"/>
        </w:rPr>
      </w:pPr>
      <w:r w:rsidRPr="00A23910">
        <w:rPr>
          <w:sz w:val="20"/>
          <w:szCs w:val="20"/>
        </w:rPr>
        <w:t xml:space="preserve">Figuur </w:t>
      </w:r>
      <w:r w:rsidR="004639B0">
        <w:rPr>
          <w:sz w:val="20"/>
          <w:szCs w:val="20"/>
        </w:rPr>
        <w:t>6</w:t>
      </w:r>
      <w:r w:rsidRPr="00A23910">
        <w:rPr>
          <w:noProof/>
          <w:sz w:val="20"/>
          <w:szCs w:val="20"/>
        </w:rPr>
        <w:t>: Walrusivoor</w:t>
      </w:r>
    </w:p>
    <w:p w14:paraId="41389FCC" w14:textId="0D21E8CB" w:rsidR="005B5ABD" w:rsidRPr="005A6C16" w:rsidRDefault="005B5ABD" w:rsidP="005A6C16">
      <w:pPr>
        <w:pStyle w:val="Kop4"/>
        <w:rPr>
          <w:sz w:val="24"/>
          <w:szCs w:val="24"/>
        </w:rPr>
      </w:pPr>
      <w:r w:rsidRPr="005A6C16">
        <w:rPr>
          <w:sz w:val="24"/>
          <w:szCs w:val="24"/>
        </w:rPr>
        <w:t>Nijlpaard</w:t>
      </w:r>
    </w:p>
    <w:p w14:paraId="68EC5BE8" w14:textId="53ED9B9D" w:rsidR="005B5ABD" w:rsidRPr="00A23910" w:rsidRDefault="005B5ABD" w:rsidP="005B5ABD">
      <w:pPr>
        <w:rPr>
          <w:sz w:val="24"/>
          <w:szCs w:val="24"/>
        </w:rPr>
      </w:pPr>
      <w:r w:rsidRPr="00A23910">
        <w:rPr>
          <w:sz w:val="24"/>
          <w:szCs w:val="24"/>
        </w:rPr>
        <w:t>Ivoor van het (dwerg)nijlpaard is beschermd en daar dient dus de legale herkomst van aangetoond te worden</w:t>
      </w:r>
      <w:r w:rsidR="006D0942" w:rsidRPr="00A23910">
        <w:rPr>
          <w:sz w:val="24"/>
          <w:szCs w:val="24"/>
        </w:rPr>
        <w:t xml:space="preserve">. Ivoor van de hoektanden hebben een typisch ronde vorm (figuur </w:t>
      </w:r>
      <w:r w:rsidR="004639B0">
        <w:rPr>
          <w:sz w:val="24"/>
          <w:szCs w:val="24"/>
        </w:rPr>
        <w:t>7</w:t>
      </w:r>
      <w:r w:rsidR="006D0942" w:rsidRPr="00A23910">
        <w:rPr>
          <w:sz w:val="24"/>
          <w:szCs w:val="24"/>
        </w:rPr>
        <w:t>)</w:t>
      </w:r>
      <w:r w:rsidR="00811BA9">
        <w:rPr>
          <w:sz w:val="24"/>
          <w:szCs w:val="24"/>
        </w:rPr>
        <w:t>.</w:t>
      </w:r>
    </w:p>
    <w:p w14:paraId="33A7EEC3" w14:textId="77777777" w:rsidR="006D0942" w:rsidRPr="00A23910" w:rsidRDefault="006D0942" w:rsidP="006D0942">
      <w:pPr>
        <w:keepNext/>
        <w:rPr>
          <w:sz w:val="24"/>
          <w:szCs w:val="24"/>
        </w:rPr>
      </w:pPr>
      <w:r w:rsidRPr="00A23910">
        <w:rPr>
          <w:noProof/>
          <w:sz w:val="24"/>
          <w:szCs w:val="24"/>
        </w:rPr>
        <w:drawing>
          <wp:inline distT="0" distB="0" distL="0" distR="0" wp14:anchorId="496639B0" wp14:editId="610FD530">
            <wp:extent cx="4267200" cy="2844799"/>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73011" cy="2848673"/>
                    </a:xfrm>
                    <a:prstGeom prst="rect">
                      <a:avLst/>
                    </a:prstGeom>
                    <a:noFill/>
                    <a:ln>
                      <a:noFill/>
                    </a:ln>
                  </pic:spPr>
                </pic:pic>
              </a:graphicData>
            </a:graphic>
          </wp:inline>
        </w:drawing>
      </w:r>
    </w:p>
    <w:p w14:paraId="5056D460" w14:textId="34D82B0F" w:rsidR="006D0942" w:rsidRPr="00A23910" w:rsidRDefault="006D0942" w:rsidP="006D0942">
      <w:pPr>
        <w:pStyle w:val="Bijschrift"/>
        <w:rPr>
          <w:sz w:val="20"/>
          <w:szCs w:val="20"/>
        </w:rPr>
      </w:pPr>
      <w:r w:rsidRPr="00A23910">
        <w:rPr>
          <w:sz w:val="20"/>
          <w:szCs w:val="20"/>
        </w:rPr>
        <w:t xml:space="preserve">Figuur </w:t>
      </w:r>
      <w:r w:rsidR="004639B0">
        <w:rPr>
          <w:sz w:val="20"/>
          <w:szCs w:val="20"/>
        </w:rPr>
        <w:t>7</w:t>
      </w:r>
      <w:r w:rsidRPr="00A23910">
        <w:rPr>
          <w:sz w:val="20"/>
          <w:szCs w:val="20"/>
        </w:rPr>
        <w:t>: Nijlpaardivoor</w:t>
      </w:r>
    </w:p>
    <w:p w14:paraId="46C1C5A7" w14:textId="1AF76254" w:rsidR="006D0942" w:rsidRPr="005A6C16" w:rsidRDefault="006D0942" w:rsidP="005A6C16">
      <w:pPr>
        <w:pStyle w:val="Kop4"/>
        <w:rPr>
          <w:sz w:val="24"/>
          <w:szCs w:val="24"/>
        </w:rPr>
      </w:pPr>
      <w:r w:rsidRPr="005A6C16">
        <w:rPr>
          <w:sz w:val="24"/>
          <w:szCs w:val="24"/>
        </w:rPr>
        <w:lastRenderedPageBreak/>
        <w:t>Walvissen</w:t>
      </w:r>
    </w:p>
    <w:p w14:paraId="78634693" w14:textId="1E1F683D" w:rsidR="00A23910" w:rsidRPr="00A23910" w:rsidRDefault="006D0942" w:rsidP="006D0942">
      <w:pPr>
        <w:rPr>
          <w:sz w:val="24"/>
          <w:szCs w:val="24"/>
        </w:rPr>
      </w:pPr>
      <w:r w:rsidRPr="00A23910">
        <w:rPr>
          <w:sz w:val="24"/>
          <w:szCs w:val="24"/>
        </w:rPr>
        <w:t>Ivoor van walvissen is beschermd.</w:t>
      </w:r>
      <w:r w:rsidR="00A23910" w:rsidRPr="00A23910">
        <w:rPr>
          <w:sz w:val="24"/>
          <w:szCs w:val="24"/>
        </w:rPr>
        <w:t xml:space="preserve"> Hier dient dus ook de legale herkomst van aangetoond te worden. Hieronder een voorbeeld van ivoor van de potvis (figuur </w:t>
      </w:r>
      <w:r w:rsidR="004639B0">
        <w:rPr>
          <w:sz w:val="24"/>
          <w:szCs w:val="24"/>
        </w:rPr>
        <w:t>8</w:t>
      </w:r>
      <w:r w:rsidR="00A23910" w:rsidRPr="00A23910">
        <w:rPr>
          <w:sz w:val="24"/>
          <w:szCs w:val="24"/>
        </w:rPr>
        <w:t>).</w:t>
      </w:r>
    </w:p>
    <w:p w14:paraId="37A37ADE" w14:textId="77777777" w:rsidR="00A23910" w:rsidRPr="00A23910" w:rsidRDefault="00A23910" w:rsidP="00A23910">
      <w:pPr>
        <w:keepNext/>
        <w:rPr>
          <w:sz w:val="24"/>
          <w:szCs w:val="24"/>
        </w:rPr>
      </w:pPr>
      <w:r w:rsidRPr="00A23910">
        <w:rPr>
          <w:noProof/>
          <w:sz w:val="24"/>
          <w:szCs w:val="24"/>
        </w:rPr>
        <w:drawing>
          <wp:inline distT="0" distB="0" distL="0" distR="0" wp14:anchorId="5F0E6C07" wp14:editId="56F022F4">
            <wp:extent cx="4414838" cy="2943225"/>
            <wp:effectExtent l="0" t="0" r="508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16624" cy="2944416"/>
                    </a:xfrm>
                    <a:prstGeom prst="rect">
                      <a:avLst/>
                    </a:prstGeom>
                    <a:noFill/>
                    <a:ln>
                      <a:noFill/>
                    </a:ln>
                  </pic:spPr>
                </pic:pic>
              </a:graphicData>
            </a:graphic>
          </wp:inline>
        </w:drawing>
      </w:r>
    </w:p>
    <w:p w14:paraId="78963F4D" w14:textId="55477D22" w:rsidR="006D0942" w:rsidRDefault="00A23910" w:rsidP="00A23910">
      <w:pPr>
        <w:pStyle w:val="Bijschrift"/>
        <w:rPr>
          <w:sz w:val="20"/>
          <w:szCs w:val="20"/>
        </w:rPr>
      </w:pPr>
      <w:r w:rsidRPr="00A23910">
        <w:rPr>
          <w:sz w:val="20"/>
          <w:szCs w:val="20"/>
        </w:rPr>
        <w:t xml:space="preserve">Figuur </w:t>
      </w:r>
      <w:r w:rsidR="004639B0">
        <w:rPr>
          <w:sz w:val="20"/>
          <w:szCs w:val="20"/>
        </w:rPr>
        <w:t>8</w:t>
      </w:r>
      <w:r w:rsidRPr="00A23910">
        <w:rPr>
          <w:sz w:val="20"/>
          <w:szCs w:val="20"/>
        </w:rPr>
        <w:t>: Potvisivoor</w:t>
      </w:r>
    </w:p>
    <w:p w14:paraId="3EB5EEAD" w14:textId="6ACAF925" w:rsidR="00A23910" w:rsidRPr="005A6C16" w:rsidRDefault="00A23910" w:rsidP="005A6C16">
      <w:pPr>
        <w:pStyle w:val="Kop4"/>
        <w:rPr>
          <w:sz w:val="24"/>
          <w:szCs w:val="24"/>
        </w:rPr>
      </w:pPr>
      <w:r w:rsidRPr="005A6C16">
        <w:rPr>
          <w:sz w:val="24"/>
          <w:szCs w:val="24"/>
        </w:rPr>
        <w:t>Wrattenzwijnivoor</w:t>
      </w:r>
    </w:p>
    <w:p w14:paraId="07C4FAF4" w14:textId="1DF92731" w:rsidR="00A23910" w:rsidRPr="00EB662B" w:rsidRDefault="00A23910" w:rsidP="00A23910">
      <w:pPr>
        <w:rPr>
          <w:sz w:val="24"/>
          <w:szCs w:val="24"/>
        </w:rPr>
      </w:pPr>
      <w:r w:rsidRPr="00EB662B">
        <w:rPr>
          <w:sz w:val="24"/>
          <w:szCs w:val="24"/>
        </w:rPr>
        <w:t>Tot slot komt wrattenzwijnenivoor ook nog voor. Wrattenzwijn is eigenlijk een verzamelnaam voor een aantal zwijnensoorten. Ivoor van al deze wrattenzwijnen is op dit moment niet beschermd en mag dus verhandeld worden. Het formaat is veelal veel kleiner dan het eerdergenoemde ivoor</w:t>
      </w:r>
      <w:r w:rsidR="00EB662B" w:rsidRPr="00EB662B">
        <w:rPr>
          <w:sz w:val="24"/>
          <w:szCs w:val="24"/>
        </w:rPr>
        <w:t xml:space="preserve"> (figuur </w:t>
      </w:r>
      <w:r w:rsidR="004639B0">
        <w:rPr>
          <w:sz w:val="24"/>
          <w:szCs w:val="24"/>
        </w:rPr>
        <w:t>9</w:t>
      </w:r>
      <w:r w:rsidR="00EB662B" w:rsidRPr="00EB662B">
        <w:rPr>
          <w:sz w:val="24"/>
          <w:szCs w:val="24"/>
        </w:rPr>
        <w:t>)</w:t>
      </w:r>
      <w:r w:rsidRPr="00EB662B">
        <w:rPr>
          <w:sz w:val="24"/>
          <w:szCs w:val="24"/>
        </w:rPr>
        <w:t>.</w:t>
      </w:r>
    </w:p>
    <w:p w14:paraId="5591CEF2" w14:textId="77777777" w:rsidR="00EB662B" w:rsidRPr="00EB662B" w:rsidRDefault="00EB662B" w:rsidP="00EB662B">
      <w:pPr>
        <w:keepNext/>
        <w:rPr>
          <w:sz w:val="24"/>
          <w:szCs w:val="24"/>
        </w:rPr>
      </w:pPr>
      <w:r w:rsidRPr="00EB662B">
        <w:rPr>
          <w:noProof/>
          <w:sz w:val="24"/>
          <w:szCs w:val="24"/>
        </w:rPr>
        <w:drawing>
          <wp:inline distT="0" distB="0" distL="0" distR="0" wp14:anchorId="3A6B8B7A" wp14:editId="5815A3F3">
            <wp:extent cx="4819650" cy="3213100"/>
            <wp:effectExtent l="0" t="0" r="0" b="635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20244" cy="3213496"/>
                    </a:xfrm>
                    <a:prstGeom prst="rect">
                      <a:avLst/>
                    </a:prstGeom>
                    <a:noFill/>
                    <a:ln>
                      <a:noFill/>
                    </a:ln>
                  </pic:spPr>
                </pic:pic>
              </a:graphicData>
            </a:graphic>
          </wp:inline>
        </w:drawing>
      </w:r>
    </w:p>
    <w:p w14:paraId="0C86C821" w14:textId="00ADD979" w:rsidR="005A6C16" w:rsidRDefault="00EB662B" w:rsidP="00EB662B">
      <w:pPr>
        <w:pStyle w:val="Bijschrift"/>
        <w:rPr>
          <w:sz w:val="20"/>
          <w:szCs w:val="20"/>
        </w:rPr>
      </w:pPr>
      <w:r w:rsidRPr="00EB662B">
        <w:rPr>
          <w:sz w:val="20"/>
          <w:szCs w:val="20"/>
        </w:rPr>
        <w:t xml:space="preserve">Figuur </w:t>
      </w:r>
      <w:r w:rsidR="004639B0">
        <w:rPr>
          <w:sz w:val="20"/>
          <w:szCs w:val="20"/>
        </w:rPr>
        <w:t>9</w:t>
      </w:r>
      <w:r w:rsidRPr="00EB662B">
        <w:rPr>
          <w:sz w:val="20"/>
          <w:szCs w:val="20"/>
        </w:rPr>
        <w:t>: Ivoor van een wrattenzwijn</w:t>
      </w:r>
    </w:p>
    <w:p w14:paraId="77D4D539" w14:textId="1E9753CF" w:rsidR="00A23910" w:rsidRPr="007B11BE" w:rsidRDefault="005A6C16" w:rsidP="005A6C16">
      <w:pPr>
        <w:pStyle w:val="Kop1"/>
        <w:numPr>
          <w:ilvl w:val="0"/>
          <w:numId w:val="4"/>
        </w:numPr>
        <w:rPr>
          <w:sz w:val="36"/>
          <w:szCs w:val="36"/>
        </w:rPr>
      </w:pPr>
      <w:bookmarkStart w:id="11" w:name="_Toc163653909"/>
      <w:r w:rsidRPr="007B11BE">
        <w:rPr>
          <w:sz w:val="36"/>
          <w:szCs w:val="36"/>
        </w:rPr>
        <w:lastRenderedPageBreak/>
        <w:t>Vogelrichtlijnsoorten</w:t>
      </w:r>
      <w:bookmarkEnd w:id="11"/>
    </w:p>
    <w:p w14:paraId="77439521" w14:textId="37C856DC" w:rsidR="005A6C16" w:rsidRPr="007B11BE" w:rsidRDefault="005A6C16" w:rsidP="005A6C16">
      <w:pPr>
        <w:rPr>
          <w:sz w:val="24"/>
          <w:szCs w:val="24"/>
        </w:rPr>
      </w:pPr>
      <w:r w:rsidRPr="007B11BE">
        <w:rPr>
          <w:sz w:val="24"/>
          <w:szCs w:val="24"/>
        </w:rPr>
        <w:t xml:space="preserve">Niet alleen kunnen soorten onder CITES beschermd zijn. Er is nog meer </w:t>
      </w:r>
      <w:proofErr w:type="spellStart"/>
      <w:r w:rsidRPr="007B11BE">
        <w:rPr>
          <w:sz w:val="24"/>
          <w:szCs w:val="24"/>
        </w:rPr>
        <w:t>soortbeschermende</w:t>
      </w:r>
      <w:proofErr w:type="spellEnd"/>
      <w:r w:rsidRPr="007B11BE">
        <w:rPr>
          <w:sz w:val="24"/>
          <w:szCs w:val="24"/>
        </w:rPr>
        <w:t xml:space="preserve"> wetgeving, zoals de vogelrichtlijn</w:t>
      </w:r>
      <w:r w:rsidRPr="007B11BE">
        <w:rPr>
          <w:rStyle w:val="Voetnootmarkering"/>
          <w:sz w:val="24"/>
          <w:szCs w:val="24"/>
        </w:rPr>
        <w:footnoteReference w:id="5"/>
      </w:r>
      <w:r w:rsidRPr="007B11BE">
        <w:rPr>
          <w:sz w:val="24"/>
          <w:szCs w:val="24"/>
        </w:rPr>
        <w:t xml:space="preserve">. Deze Europese wetgeving </w:t>
      </w:r>
      <w:r w:rsidR="005A72A5" w:rsidRPr="007B11BE">
        <w:rPr>
          <w:sz w:val="24"/>
          <w:szCs w:val="24"/>
        </w:rPr>
        <w:t xml:space="preserve">heeft als doel het beschermen van de inheemse Europese vogelpopulaties. </w:t>
      </w:r>
    </w:p>
    <w:p w14:paraId="1BB91190" w14:textId="6C14F705" w:rsidR="005A72A5" w:rsidRPr="007B11BE" w:rsidRDefault="005A72A5" w:rsidP="005A6C16">
      <w:pPr>
        <w:rPr>
          <w:sz w:val="24"/>
          <w:szCs w:val="24"/>
        </w:rPr>
      </w:pPr>
      <w:r w:rsidRPr="007B11BE">
        <w:rPr>
          <w:sz w:val="24"/>
          <w:szCs w:val="24"/>
        </w:rPr>
        <w:t xml:space="preserve">Als je je afvraagt welke vogelsoorten hieronder vallen is dat vrij makkelijk: namelijk </w:t>
      </w:r>
      <w:r w:rsidRPr="007B11BE">
        <w:rPr>
          <w:i/>
          <w:iCs/>
          <w:sz w:val="24"/>
          <w:szCs w:val="24"/>
        </w:rPr>
        <w:t xml:space="preserve">alle </w:t>
      </w:r>
      <w:r w:rsidRPr="007B11BE">
        <w:rPr>
          <w:sz w:val="24"/>
          <w:szCs w:val="24"/>
        </w:rPr>
        <w:t xml:space="preserve">in Europavoorkomende vogels. Van de huismus tot de ijsvogel en van de </w:t>
      </w:r>
      <w:r w:rsidR="00245552" w:rsidRPr="007B11BE">
        <w:rPr>
          <w:sz w:val="24"/>
          <w:szCs w:val="24"/>
        </w:rPr>
        <w:t>merel tot de slechtvalk.</w:t>
      </w:r>
    </w:p>
    <w:p w14:paraId="7B556656" w14:textId="28A145FC" w:rsidR="00915377" w:rsidRPr="007B11BE" w:rsidRDefault="00915377" w:rsidP="005A6C16">
      <w:pPr>
        <w:rPr>
          <w:sz w:val="24"/>
          <w:szCs w:val="24"/>
        </w:rPr>
      </w:pPr>
      <w:r w:rsidRPr="007B11BE">
        <w:rPr>
          <w:sz w:val="24"/>
          <w:szCs w:val="24"/>
        </w:rPr>
        <w:t xml:space="preserve">In het geval dat u (opgezette) vogels </w:t>
      </w:r>
      <w:r w:rsidR="0062000D" w:rsidRPr="007B11BE">
        <w:rPr>
          <w:sz w:val="24"/>
          <w:szCs w:val="24"/>
        </w:rPr>
        <w:t>bezit</w:t>
      </w:r>
      <w:r w:rsidRPr="007B11BE">
        <w:rPr>
          <w:sz w:val="24"/>
          <w:szCs w:val="24"/>
        </w:rPr>
        <w:t xml:space="preserve"> </w:t>
      </w:r>
      <w:r w:rsidR="0062000D" w:rsidRPr="007B11BE">
        <w:rPr>
          <w:sz w:val="24"/>
          <w:szCs w:val="24"/>
        </w:rPr>
        <w:t>kunnen er een aantal dingen gelden.</w:t>
      </w:r>
    </w:p>
    <w:p w14:paraId="4E068AB8" w14:textId="3DF5DA78" w:rsidR="0062000D" w:rsidRPr="007B11BE" w:rsidRDefault="0062000D" w:rsidP="0062000D">
      <w:pPr>
        <w:pStyle w:val="Kop2"/>
        <w:numPr>
          <w:ilvl w:val="0"/>
          <w:numId w:val="5"/>
        </w:numPr>
        <w:rPr>
          <w:sz w:val="28"/>
          <w:szCs w:val="28"/>
        </w:rPr>
      </w:pPr>
      <w:bookmarkStart w:id="12" w:name="_Toc163653910"/>
      <w:r w:rsidRPr="007B11BE">
        <w:rPr>
          <w:sz w:val="28"/>
          <w:szCs w:val="28"/>
        </w:rPr>
        <w:t>Dood aangetroffen</w:t>
      </w:r>
      <w:bookmarkEnd w:id="12"/>
    </w:p>
    <w:p w14:paraId="1BCB04F6" w14:textId="11BF63EF" w:rsidR="0062000D" w:rsidRPr="00106D97" w:rsidRDefault="0062000D" w:rsidP="0062000D">
      <w:pPr>
        <w:rPr>
          <w:b/>
          <w:bCs/>
          <w:sz w:val="24"/>
          <w:szCs w:val="24"/>
        </w:rPr>
      </w:pPr>
      <w:r w:rsidRPr="007B11BE">
        <w:rPr>
          <w:sz w:val="24"/>
          <w:szCs w:val="24"/>
        </w:rPr>
        <w:t>In het geval u een vogelrichtlijnsoort dood aantreft, is het toegestaan deze op te laten zetten (prepareren). U moet het dier dan binnen drie dagen aan melden bij RVO</w:t>
      </w:r>
      <w:r w:rsidRPr="007B11BE">
        <w:rPr>
          <w:rStyle w:val="Voetnootmarkering"/>
          <w:sz w:val="24"/>
          <w:szCs w:val="24"/>
        </w:rPr>
        <w:footnoteReference w:id="6"/>
      </w:r>
      <w:r w:rsidRPr="007B11BE">
        <w:rPr>
          <w:sz w:val="24"/>
          <w:szCs w:val="24"/>
        </w:rPr>
        <w:t xml:space="preserve">. Als u het dier naar een preparateur brengt zal diegene dit voor u doen. De preparateur mag de vogel voor u opzetten tegen preparateurskosten. De geprepareerde vogel mag hierna </w:t>
      </w:r>
      <w:r w:rsidRPr="007B11BE">
        <w:rPr>
          <w:b/>
          <w:bCs/>
          <w:sz w:val="24"/>
          <w:szCs w:val="24"/>
        </w:rPr>
        <w:t>niet</w:t>
      </w:r>
      <w:r w:rsidRPr="007B11BE">
        <w:rPr>
          <w:sz w:val="24"/>
          <w:szCs w:val="24"/>
        </w:rPr>
        <w:t xml:space="preserve"> meer verhandeld worden. </w:t>
      </w:r>
      <w:r w:rsidRPr="00106D97">
        <w:rPr>
          <w:b/>
          <w:bCs/>
          <w:sz w:val="24"/>
          <w:szCs w:val="24"/>
        </w:rPr>
        <w:t>Het verkopen van een dood aangetroffen</w:t>
      </w:r>
      <w:r w:rsidR="00106D97">
        <w:rPr>
          <w:b/>
          <w:bCs/>
          <w:sz w:val="24"/>
          <w:szCs w:val="24"/>
        </w:rPr>
        <w:t xml:space="preserve"> </w:t>
      </w:r>
      <w:r w:rsidRPr="00106D97">
        <w:rPr>
          <w:b/>
          <w:bCs/>
          <w:sz w:val="24"/>
          <w:szCs w:val="24"/>
        </w:rPr>
        <w:t xml:space="preserve">opgezette </w:t>
      </w:r>
      <w:r w:rsidR="00106D97">
        <w:rPr>
          <w:b/>
          <w:bCs/>
          <w:sz w:val="24"/>
          <w:szCs w:val="24"/>
        </w:rPr>
        <w:t>inheemse</w:t>
      </w:r>
      <w:r w:rsidR="00106D97" w:rsidRPr="00106D97">
        <w:rPr>
          <w:b/>
          <w:bCs/>
          <w:sz w:val="24"/>
          <w:szCs w:val="24"/>
        </w:rPr>
        <w:t xml:space="preserve"> </w:t>
      </w:r>
      <w:r w:rsidRPr="00106D97">
        <w:rPr>
          <w:b/>
          <w:bCs/>
          <w:sz w:val="24"/>
          <w:szCs w:val="24"/>
        </w:rPr>
        <w:t>vogel is dus verboden.</w:t>
      </w:r>
    </w:p>
    <w:p w14:paraId="475CEBA5" w14:textId="5A34B89F" w:rsidR="0062000D" w:rsidRPr="007B11BE" w:rsidRDefault="0062000D" w:rsidP="0062000D">
      <w:pPr>
        <w:pStyle w:val="Kop2"/>
        <w:numPr>
          <w:ilvl w:val="0"/>
          <w:numId w:val="5"/>
        </w:numPr>
        <w:rPr>
          <w:sz w:val="28"/>
          <w:szCs w:val="28"/>
        </w:rPr>
      </w:pPr>
      <w:bookmarkStart w:id="13" w:name="_Toc163653911"/>
      <w:r w:rsidRPr="007B11BE">
        <w:rPr>
          <w:sz w:val="28"/>
          <w:szCs w:val="28"/>
        </w:rPr>
        <w:t>Gefokte vogel</w:t>
      </w:r>
      <w:bookmarkEnd w:id="13"/>
    </w:p>
    <w:p w14:paraId="05E3787A" w14:textId="50AFD5B1" w:rsidR="00727724" w:rsidRPr="007B11BE" w:rsidRDefault="00727724" w:rsidP="00727724">
      <w:pPr>
        <w:keepNext/>
        <w:tabs>
          <w:tab w:val="left" w:pos="5505"/>
        </w:tabs>
        <w:rPr>
          <w:sz w:val="24"/>
          <w:szCs w:val="24"/>
        </w:rPr>
      </w:pPr>
      <w:r w:rsidRPr="007B11BE">
        <w:rPr>
          <w:noProof/>
          <w:sz w:val="24"/>
          <w:szCs w:val="24"/>
        </w:rPr>
        <w:drawing>
          <wp:anchor distT="0" distB="0" distL="114300" distR="114300" simplePos="0" relativeHeight="251666432" behindDoc="1" locked="0" layoutInCell="1" allowOverlap="1" wp14:anchorId="0613589B" wp14:editId="179CB80F">
            <wp:simplePos x="0" y="0"/>
            <wp:positionH relativeFrom="margin">
              <wp:align>left</wp:align>
            </wp:positionH>
            <wp:positionV relativeFrom="paragraph">
              <wp:posOffset>605155</wp:posOffset>
            </wp:positionV>
            <wp:extent cx="3924300" cy="261747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4300" cy="2617470"/>
                    </a:xfrm>
                    <a:prstGeom prst="rect">
                      <a:avLst/>
                    </a:prstGeom>
                    <a:noFill/>
                    <a:ln>
                      <a:noFill/>
                    </a:ln>
                  </pic:spPr>
                </pic:pic>
              </a:graphicData>
            </a:graphic>
          </wp:anchor>
        </w:drawing>
      </w:r>
      <w:r w:rsidR="0062000D" w:rsidRPr="007B11BE">
        <w:rPr>
          <w:sz w:val="24"/>
          <w:szCs w:val="24"/>
        </w:rPr>
        <w:t>Er worden in Nederland ook veel inheemse vogels gekweekt/gefokt. Deze vogels zijn voorzien van een naadloos gesloten pootring</w:t>
      </w:r>
      <w:r w:rsidRPr="007B11BE">
        <w:rPr>
          <w:sz w:val="24"/>
          <w:szCs w:val="24"/>
        </w:rPr>
        <w:t xml:space="preserve"> (figuur </w:t>
      </w:r>
      <w:r w:rsidR="00240507">
        <w:rPr>
          <w:sz w:val="24"/>
          <w:szCs w:val="24"/>
        </w:rPr>
        <w:t>10</w:t>
      </w:r>
      <w:r w:rsidR="003C26B7">
        <w:rPr>
          <w:rStyle w:val="Voetnootmarkering"/>
          <w:sz w:val="24"/>
          <w:szCs w:val="24"/>
        </w:rPr>
        <w:footnoteReference w:id="7"/>
      </w:r>
      <w:r w:rsidRPr="007B11BE">
        <w:rPr>
          <w:sz w:val="24"/>
          <w:szCs w:val="24"/>
        </w:rPr>
        <w:t xml:space="preserve">). Deze pootring </w:t>
      </w:r>
      <w:r w:rsidR="001E5773" w:rsidRPr="007B11BE">
        <w:rPr>
          <w:sz w:val="24"/>
          <w:szCs w:val="24"/>
        </w:rPr>
        <w:t>kan</w:t>
      </w:r>
      <w:r w:rsidRPr="007B11BE">
        <w:rPr>
          <w:sz w:val="24"/>
          <w:szCs w:val="24"/>
        </w:rPr>
        <w:t xml:space="preserve"> enkel om de poot van zeer jonge vogels geschoven kan worden.</w:t>
      </w:r>
      <w:r w:rsidR="001E5773" w:rsidRPr="007B11BE">
        <w:rPr>
          <w:sz w:val="24"/>
          <w:szCs w:val="24"/>
        </w:rPr>
        <w:t xml:space="preserve"> Daarom geldt dit meestal als afdoende bewijs dat de vogel gekweekt is.</w:t>
      </w:r>
    </w:p>
    <w:p w14:paraId="1809F979" w14:textId="14FF3B6C" w:rsidR="001E5773" w:rsidRPr="007B11BE" w:rsidRDefault="001E5773" w:rsidP="00727724">
      <w:pPr>
        <w:keepNext/>
        <w:tabs>
          <w:tab w:val="left" w:pos="5505"/>
        </w:tabs>
        <w:rPr>
          <w:sz w:val="24"/>
          <w:szCs w:val="24"/>
        </w:rPr>
      </w:pPr>
      <w:r w:rsidRPr="007B11BE">
        <w:rPr>
          <w:sz w:val="24"/>
          <w:szCs w:val="24"/>
        </w:rPr>
        <w:t xml:space="preserve">Voor opgezette vogelrichtlijnvogels die uit kweek afkomstig zijn geldt dat een </w:t>
      </w:r>
      <w:r w:rsidRPr="007B11BE">
        <w:rPr>
          <w:i/>
          <w:iCs/>
          <w:sz w:val="24"/>
          <w:szCs w:val="24"/>
        </w:rPr>
        <w:t>naadloos gesloten pootring</w:t>
      </w:r>
      <w:r w:rsidRPr="007B11BE">
        <w:rPr>
          <w:sz w:val="24"/>
          <w:szCs w:val="24"/>
        </w:rPr>
        <w:t xml:space="preserve"> als bewijs </w:t>
      </w:r>
      <w:r w:rsidR="00811BA9">
        <w:rPr>
          <w:sz w:val="24"/>
          <w:szCs w:val="24"/>
        </w:rPr>
        <w:t>geldt</w:t>
      </w:r>
      <w:r w:rsidRPr="007B11BE">
        <w:rPr>
          <w:sz w:val="24"/>
          <w:szCs w:val="24"/>
        </w:rPr>
        <w:t xml:space="preserve"> dat de vogel legaal is verkregen. Deze vogels mogen</w:t>
      </w:r>
      <w:r w:rsidR="00240507">
        <w:rPr>
          <w:sz w:val="24"/>
          <w:szCs w:val="24"/>
        </w:rPr>
        <w:t xml:space="preserve"> wel</w:t>
      </w:r>
      <w:r w:rsidRPr="007B11BE">
        <w:rPr>
          <w:sz w:val="24"/>
          <w:szCs w:val="24"/>
        </w:rPr>
        <w:t xml:space="preserve"> verhandeld worden.</w:t>
      </w:r>
    </w:p>
    <w:p w14:paraId="652131CB" w14:textId="458035A7" w:rsidR="001E5773" w:rsidRPr="007B11BE" w:rsidRDefault="001E5773" w:rsidP="00727724">
      <w:pPr>
        <w:keepNext/>
        <w:tabs>
          <w:tab w:val="left" w:pos="5505"/>
        </w:tabs>
        <w:rPr>
          <w:sz w:val="24"/>
          <w:szCs w:val="24"/>
        </w:rPr>
      </w:pPr>
    </w:p>
    <w:p w14:paraId="632CBA16" w14:textId="606DA510" w:rsidR="004A7CED" w:rsidRPr="004A7CED" w:rsidRDefault="007B11BE" w:rsidP="004A7CED">
      <w:pPr>
        <w:pStyle w:val="Bijschrift"/>
      </w:pPr>
      <w:r w:rsidRPr="004A7CED">
        <w:rPr>
          <w:noProof/>
          <w:sz w:val="22"/>
          <w:szCs w:val="22"/>
        </w:rPr>
        <mc:AlternateContent>
          <mc:Choice Requires="wps">
            <w:drawing>
              <wp:anchor distT="0" distB="0" distL="114300" distR="114300" simplePos="0" relativeHeight="251657215" behindDoc="1" locked="0" layoutInCell="1" allowOverlap="1" wp14:anchorId="293BBD8B" wp14:editId="20E4F1E5">
                <wp:simplePos x="0" y="0"/>
                <wp:positionH relativeFrom="margin">
                  <wp:align>right</wp:align>
                </wp:positionH>
                <wp:positionV relativeFrom="paragraph">
                  <wp:posOffset>202565</wp:posOffset>
                </wp:positionV>
                <wp:extent cx="5734050" cy="781050"/>
                <wp:effectExtent l="19050" t="19050" r="19050" b="19050"/>
                <wp:wrapNone/>
                <wp:docPr id="17" name="Rechthoek 17"/>
                <wp:cNvGraphicFramePr/>
                <a:graphic xmlns:a="http://schemas.openxmlformats.org/drawingml/2006/main">
                  <a:graphicData uri="http://schemas.microsoft.com/office/word/2010/wordprocessingShape">
                    <wps:wsp>
                      <wps:cNvSpPr/>
                      <wps:spPr>
                        <a:xfrm>
                          <a:off x="0" y="0"/>
                          <a:ext cx="5734050" cy="781050"/>
                        </a:xfrm>
                        <a:prstGeom prst="rect">
                          <a:avLst/>
                        </a:prstGeom>
                        <a:solidFill>
                          <a:schemeClr val="accent6">
                            <a:lumMod val="40000"/>
                            <a:lumOff val="60000"/>
                          </a:schemeClr>
                        </a:solidFill>
                        <a:ln w="28575">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BB44905" w14:textId="5D59002C" w:rsidR="003C26B7" w:rsidRDefault="003C26B7" w:rsidP="003C26B7">
                            <w:pPr>
                              <w:jc w:val="center"/>
                              <w:rPr>
                                <w:rStyle w:val="Intensievebenadrukking"/>
                                <w:b/>
                                <w:bCs/>
                                <w:sz w:val="24"/>
                                <w:szCs w:val="24"/>
                              </w:rPr>
                            </w:pPr>
                            <w:r w:rsidRPr="007B11BE">
                              <w:rPr>
                                <w:rStyle w:val="Intensievebenadrukking"/>
                                <w:b/>
                                <w:bCs/>
                                <w:sz w:val="24"/>
                                <w:szCs w:val="24"/>
                              </w:rPr>
                              <w:t xml:space="preserve">Let op! Vogels kunnen </w:t>
                            </w:r>
                            <w:r w:rsidR="00CC38AA">
                              <w:rPr>
                                <w:rStyle w:val="Intensievebenadrukking"/>
                                <w:b/>
                                <w:bCs/>
                                <w:sz w:val="24"/>
                                <w:szCs w:val="24"/>
                              </w:rPr>
                              <w:t xml:space="preserve">ook </w:t>
                            </w:r>
                            <w:r w:rsidRPr="007B11BE">
                              <w:rPr>
                                <w:rStyle w:val="Intensievebenadrukking"/>
                                <w:b/>
                                <w:bCs/>
                                <w:sz w:val="24"/>
                                <w:szCs w:val="24"/>
                              </w:rPr>
                              <w:t>zowel vogelrichtlijnsoorten als CITES-soorten zijn! In dit geval geldt de zwaarste beschermingsgraad, en dat is CITES. U zult dan aan de CITES-verplichtingen moeten voldoen.</w:t>
                            </w:r>
                          </w:p>
                          <w:p w14:paraId="3C8DA44D" w14:textId="210501D3" w:rsidR="003C26B7" w:rsidRDefault="003C26B7" w:rsidP="003C26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3BBD8B" id="Rechthoek 17" o:spid="_x0000_s1031" style="position:absolute;margin-left:400.3pt;margin-top:15.95pt;width:451.5pt;height:61.5pt;z-index:-25165926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" fillcolor="#c5e0b3 [1305]" strokecolor="#70ad47 [3209]" strokeweight="2.25pt">
                <v:textbox>
                  <w:txbxContent>
                    <w:p w14:paraId="3BB44905" w14:textId="5D59002C" w:rsidR="003C26B7" w:rsidRDefault="003C26B7" w:rsidP="003C26B7">
                      <w:pPr>
                        <w:jc w:val="center"/>
                        <w:rPr>
                          <w:rStyle w:val="Intensievebenadrukking"/>
                          <w:b/>
                          <w:bCs/>
                          <w:sz w:val="24"/>
                          <w:szCs w:val="24"/>
                        </w:rPr>
                      </w:pPr>
                      <w:r w:rsidRPr="007B11BE">
                        <w:rPr>
                          <w:rStyle w:val="Intensievebenadrukking"/>
                          <w:b/>
                          <w:bCs/>
                          <w:sz w:val="24"/>
                          <w:szCs w:val="24"/>
                        </w:rPr>
                        <w:t xml:space="preserve">Let op! Vogels kunnen </w:t>
                      </w:r>
                      <w:r w:rsidR="00CC38AA">
                        <w:rPr>
                          <w:rStyle w:val="Intensievebenadrukking"/>
                          <w:b/>
                          <w:bCs/>
                          <w:sz w:val="24"/>
                          <w:szCs w:val="24"/>
                        </w:rPr>
                        <w:t xml:space="preserve">ook </w:t>
                      </w:r>
                      <w:r w:rsidRPr="007B11BE">
                        <w:rPr>
                          <w:rStyle w:val="Intensievebenadrukking"/>
                          <w:b/>
                          <w:bCs/>
                          <w:sz w:val="24"/>
                          <w:szCs w:val="24"/>
                        </w:rPr>
                        <w:t>zowel vogelrichtlijnsoorten als CITES-soorten zijn! In dit geval geldt de zwaarste beschermingsgraad, en dat is CITES. U zult dan aan de CITES-verplichtingen moeten voldoen.</w:t>
                      </w:r>
                    </w:p>
                    <w:p w14:paraId="3C8DA44D" w14:textId="210501D3" w:rsidR="003C26B7" w:rsidRDefault="003C26B7" w:rsidP="003C26B7">
                      <w:pPr>
                        <w:jc w:val="center"/>
                      </w:pPr>
                    </w:p>
                  </w:txbxContent>
                </v:textbox>
                <w10:wrap anchorx="margin"/>
              </v:rect>
            </w:pict>
          </mc:Fallback>
        </mc:AlternateContent>
      </w:r>
      <w:r w:rsidR="00727724" w:rsidRPr="004A7CED">
        <w:rPr>
          <w:sz w:val="22"/>
          <w:szCs w:val="22"/>
        </w:rPr>
        <w:t>Figuur</w:t>
      </w:r>
      <w:r w:rsidR="004639B0" w:rsidRPr="004A7CED">
        <w:rPr>
          <w:sz w:val="22"/>
          <w:szCs w:val="22"/>
        </w:rPr>
        <w:t xml:space="preserve"> 10</w:t>
      </w:r>
      <w:r w:rsidR="00727724" w:rsidRPr="004A7CED">
        <w:rPr>
          <w:sz w:val="22"/>
          <w:szCs w:val="22"/>
        </w:rPr>
        <w:t>: een groenling met een pootring</w:t>
      </w:r>
    </w:p>
    <w:p w14:paraId="38F876E5" w14:textId="617F2C59" w:rsidR="001E5773" w:rsidRPr="00935D7E" w:rsidRDefault="007B11BE" w:rsidP="007B11BE">
      <w:pPr>
        <w:pStyle w:val="Kop2"/>
        <w:numPr>
          <w:ilvl w:val="0"/>
          <w:numId w:val="5"/>
        </w:numPr>
        <w:rPr>
          <w:rStyle w:val="Intensievebenadrukking"/>
          <w:i w:val="0"/>
          <w:iCs w:val="0"/>
          <w:color w:val="2F5496" w:themeColor="accent1" w:themeShade="BF"/>
          <w:sz w:val="28"/>
          <w:szCs w:val="28"/>
        </w:rPr>
      </w:pPr>
      <w:r w:rsidRPr="007B11BE">
        <w:rPr>
          <w:rStyle w:val="Intensievebenadrukking"/>
          <w:i w:val="0"/>
          <w:iCs w:val="0"/>
          <w:color w:val="2F5496" w:themeColor="accent1" w:themeShade="BF"/>
        </w:rPr>
        <w:br w:type="page"/>
      </w:r>
      <w:bookmarkStart w:id="14" w:name="_Toc163653912"/>
      <w:r w:rsidRPr="00935D7E">
        <w:rPr>
          <w:rStyle w:val="Intensievebenadrukking"/>
          <w:i w:val="0"/>
          <w:iCs w:val="0"/>
          <w:color w:val="2F5496" w:themeColor="accent1" w:themeShade="BF"/>
          <w:sz w:val="28"/>
          <w:szCs w:val="28"/>
        </w:rPr>
        <w:lastRenderedPageBreak/>
        <w:t>Jacht- en schadesoorten</w:t>
      </w:r>
      <w:bookmarkEnd w:id="14"/>
    </w:p>
    <w:p w14:paraId="66D52BDF" w14:textId="50056821" w:rsidR="007B11BE" w:rsidRPr="00935D7E" w:rsidRDefault="007B11BE" w:rsidP="007B11BE">
      <w:pPr>
        <w:rPr>
          <w:sz w:val="24"/>
          <w:szCs w:val="24"/>
        </w:rPr>
      </w:pPr>
      <w:r w:rsidRPr="00935D7E">
        <w:rPr>
          <w:sz w:val="24"/>
          <w:szCs w:val="24"/>
        </w:rPr>
        <w:t>Ondanks dat alle inheemse vogels beschermd zijn, zijn er ook een aantal soorten aangewezen als jacht- of schadesoort. Deze soorten kunnen bijvoorbeeld schade aanrichten aan gewassen of zijn geselecteerd om bejaagd te worden. Deze soorten kunnen ook vrij verhandeld worden, mits men kan aantonen dat het dier van de jacht afkomstig is. Dit kan door bijvoorbeeld een jachtvergunning of een overdrachtsverklaring van de jager te tonen.</w:t>
      </w:r>
    </w:p>
    <w:tbl>
      <w:tblPr>
        <w:tblStyle w:val="Tabelraster"/>
        <w:tblW w:w="0" w:type="auto"/>
        <w:tblLook w:val="04A0" w:firstRow="1" w:lastRow="0" w:firstColumn="1" w:lastColumn="0" w:noHBand="0" w:noVBand="1"/>
      </w:tblPr>
      <w:tblGrid>
        <w:gridCol w:w="916"/>
        <w:gridCol w:w="3516"/>
        <w:gridCol w:w="1197"/>
        <w:gridCol w:w="3433"/>
      </w:tblGrid>
      <w:tr w:rsidR="00B45C48" w:rsidRPr="00935D7E" w14:paraId="152E943A" w14:textId="2ED16833" w:rsidTr="00CC38AA">
        <w:trPr>
          <w:trHeight w:val="270"/>
        </w:trPr>
        <w:tc>
          <w:tcPr>
            <w:tcW w:w="915" w:type="dxa"/>
          </w:tcPr>
          <w:p w14:paraId="563F8C76" w14:textId="56AA5D49" w:rsidR="00F55D9F" w:rsidRPr="00935D7E" w:rsidRDefault="00F55D9F" w:rsidP="007B11BE">
            <w:pPr>
              <w:rPr>
                <w:sz w:val="24"/>
                <w:szCs w:val="24"/>
              </w:rPr>
            </w:pPr>
            <w:r w:rsidRPr="00935D7E">
              <w:rPr>
                <w:sz w:val="24"/>
                <w:szCs w:val="24"/>
              </w:rPr>
              <w:t>Soort</w:t>
            </w:r>
          </w:p>
        </w:tc>
        <w:tc>
          <w:tcPr>
            <w:tcW w:w="3191" w:type="dxa"/>
            <w:tcBorders>
              <w:right w:val="thinThickThinSmallGap" w:sz="24" w:space="0" w:color="auto"/>
            </w:tcBorders>
          </w:tcPr>
          <w:p w14:paraId="5EFC6EAC" w14:textId="5CB8C1AC" w:rsidR="00F55D9F" w:rsidRPr="00935D7E" w:rsidRDefault="00F55D9F" w:rsidP="007B11BE">
            <w:pPr>
              <w:rPr>
                <w:sz w:val="24"/>
                <w:szCs w:val="24"/>
              </w:rPr>
            </w:pPr>
          </w:p>
        </w:tc>
        <w:tc>
          <w:tcPr>
            <w:tcW w:w="1476" w:type="dxa"/>
            <w:tcBorders>
              <w:left w:val="thinThickThinSmallGap" w:sz="24" w:space="0" w:color="auto"/>
            </w:tcBorders>
          </w:tcPr>
          <w:p w14:paraId="42FDDEBB" w14:textId="1E0FBC55" w:rsidR="00F55D9F" w:rsidRPr="00935D7E" w:rsidRDefault="00F55D9F" w:rsidP="007B11BE">
            <w:pPr>
              <w:rPr>
                <w:sz w:val="24"/>
                <w:szCs w:val="24"/>
              </w:rPr>
            </w:pPr>
            <w:r w:rsidRPr="00935D7E">
              <w:rPr>
                <w:sz w:val="24"/>
                <w:szCs w:val="24"/>
              </w:rPr>
              <w:t>Soort</w:t>
            </w:r>
          </w:p>
        </w:tc>
        <w:tc>
          <w:tcPr>
            <w:tcW w:w="3480" w:type="dxa"/>
          </w:tcPr>
          <w:p w14:paraId="32972D45" w14:textId="77777777" w:rsidR="00F55D9F" w:rsidRPr="00935D7E" w:rsidRDefault="00F55D9F" w:rsidP="007B11BE">
            <w:pPr>
              <w:rPr>
                <w:sz w:val="24"/>
                <w:szCs w:val="24"/>
              </w:rPr>
            </w:pPr>
          </w:p>
        </w:tc>
      </w:tr>
      <w:tr w:rsidR="00B45C48" w:rsidRPr="00935D7E" w14:paraId="13973D8C" w14:textId="6CB07825" w:rsidTr="00CC38AA">
        <w:trPr>
          <w:trHeight w:val="2143"/>
        </w:trPr>
        <w:tc>
          <w:tcPr>
            <w:tcW w:w="915" w:type="dxa"/>
          </w:tcPr>
          <w:p w14:paraId="36F94372" w14:textId="60B6F788" w:rsidR="00F55D9F" w:rsidRPr="00935D7E" w:rsidRDefault="00F55D9F" w:rsidP="007B11BE">
            <w:pPr>
              <w:rPr>
                <w:sz w:val="24"/>
                <w:szCs w:val="24"/>
              </w:rPr>
            </w:pPr>
            <w:proofErr w:type="spellStart"/>
            <w:r w:rsidRPr="00935D7E">
              <w:rPr>
                <w:sz w:val="24"/>
                <w:szCs w:val="24"/>
              </w:rPr>
              <w:t>Hout-duif</w:t>
            </w:r>
            <w:proofErr w:type="spellEnd"/>
            <w:r w:rsidR="00CC38AA">
              <w:rPr>
                <w:rStyle w:val="Voetnootmarkering"/>
                <w:sz w:val="24"/>
                <w:szCs w:val="24"/>
              </w:rPr>
              <w:footnoteReference w:id="8"/>
            </w:r>
          </w:p>
        </w:tc>
        <w:tc>
          <w:tcPr>
            <w:tcW w:w="3191" w:type="dxa"/>
            <w:tcBorders>
              <w:right w:val="thinThickThinSmallGap" w:sz="24" w:space="0" w:color="auto"/>
            </w:tcBorders>
          </w:tcPr>
          <w:p w14:paraId="139D461B" w14:textId="790F72E0" w:rsidR="00F55D9F" w:rsidRPr="00935D7E" w:rsidRDefault="00F55D9F" w:rsidP="007B11BE">
            <w:pPr>
              <w:rPr>
                <w:sz w:val="24"/>
                <w:szCs w:val="24"/>
              </w:rPr>
            </w:pPr>
            <w:r w:rsidRPr="00935D7E">
              <w:rPr>
                <w:noProof/>
                <w:sz w:val="24"/>
                <w:szCs w:val="24"/>
              </w:rPr>
              <w:drawing>
                <wp:inline distT="0" distB="0" distL="0" distR="0" wp14:anchorId="6227ABED" wp14:editId="645F8B0C">
                  <wp:extent cx="2056266" cy="1151509"/>
                  <wp:effectExtent l="0" t="0" r="1270" b="0"/>
                  <wp:docPr id="18" name="Afbeelding 18" descr="Faunabeheereenheden Nederland &gt; DIERSOORTEN &gt; Diersoorten Nederland &gt;  houtdu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unabeheereenheden Nederland &gt; DIERSOORTEN &gt; Diersoorten Nederland &gt;  houtdu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3847" cy="1166954"/>
                          </a:xfrm>
                          <a:prstGeom prst="rect">
                            <a:avLst/>
                          </a:prstGeom>
                          <a:noFill/>
                          <a:ln>
                            <a:noFill/>
                          </a:ln>
                        </pic:spPr>
                      </pic:pic>
                    </a:graphicData>
                  </a:graphic>
                </wp:inline>
              </w:drawing>
            </w:r>
          </w:p>
        </w:tc>
        <w:tc>
          <w:tcPr>
            <w:tcW w:w="1476" w:type="dxa"/>
            <w:tcBorders>
              <w:left w:val="thinThickThinSmallGap" w:sz="24" w:space="0" w:color="auto"/>
            </w:tcBorders>
          </w:tcPr>
          <w:p w14:paraId="30C180D6" w14:textId="6080D8EF" w:rsidR="00F55D9F" w:rsidRPr="00935D7E" w:rsidRDefault="00F55D9F" w:rsidP="007B11BE">
            <w:pPr>
              <w:rPr>
                <w:noProof/>
                <w:sz w:val="24"/>
                <w:szCs w:val="24"/>
              </w:rPr>
            </w:pPr>
            <w:r w:rsidRPr="00935D7E">
              <w:rPr>
                <w:noProof/>
                <w:sz w:val="24"/>
                <w:szCs w:val="24"/>
              </w:rPr>
              <w:t>Wilde eend</w:t>
            </w:r>
            <w:r w:rsidR="00CC38AA">
              <w:rPr>
                <w:rStyle w:val="Voetnootmarkering"/>
                <w:noProof/>
                <w:sz w:val="24"/>
                <w:szCs w:val="24"/>
              </w:rPr>
              <w:footnoteReference w:id="9"/>
            </w:r>
          </w:p>
        </w:tc>
        <w:tc>
          <w:tcPr>
            <w:tcW w:w="3480" w:type="dxa"/>
          </w:tcPr>
          <w:p w14:paraId="48FE199A" w14:textId="38C78D74" w:rsidR="00F55D9F" w:rsidRPr="00935D7E" w:rsidRDefault="00F55D9F" w:rsidP="007B11BE">
            <w:pPr>
              <w:rPr>
                <w:noProof/>
                <w:sz w:val="24"/>
                <w:szCs w:val="24"/>
              </w:rPr>
            </w:pPr>
            <w:r w:rsidRPr="00935D7E">
              <w:rPr>
                <w:noProof/>
                <w:sz w:val="24"/>
                <w:szCs w:val="24"/>
              </w:rPr>
              <w:drawing>
                <wp:inline distT="0" distB="0" distL="0" distR="0" wp14:anchorId="5A8A62FF" wp14:editId="2F67F500">
                  <wp:extent cx="1920211" cy="1275273"/>
                  <wp:effectExtent l="0" t="0" r="4445" b="1270"/>
                  <wp:docPr id="21" name="Afbeelding 21" descr="Wilde eend - Onze Na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lde eend - Onze Natuu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6336" cy="1299265"/>
                          </a:xfrm>
                          <a:prstGeom prst="rect">
                            <a:avLst/>
                          </a:prstGeom>
                          <a:noFill/>
                          <a:ln>
                            <a:noFill/>
                          </a:ln>
                        </pic:spPr>
                      </pic:pic>
                    </a:graphicData>
                  </a:graphic>
                </wp:inline>
              </w:drawing>
            </w:r>
          </w:p>
        </w:tc>
      </w:tr>
      <w:tr w:rsidR="00F55D9F" w:rsidRPr="00935D7E" w14:paraId="5E5D2206" w14:textId="57291404" w:rsidTr="00CC38AA">
        <w:trPr>
          <w:trHeight w:val="2262"/>
        </w:trPr>
        <w:tc>
          <w:tcPr>
            <w:tcW w:w="915" w:type="dxa"/>
          </w:tcPr>
          <w:p w14:paraId="2C20DF21" w14:textId="6ECF20CD" w:rsidR="00F55D9F" w:rsidRPr="00935D7E" w:rsidRDefault="00F55D9F" w:rsidP="00F55D9F">
            <w:pPr>
              <w:rPr>
                <w:sz w:val="24"/>
                <w:szCs w:val="24"/>
              </w:rPr>
            </w:pPr>
            <w:r w:rsidRPr="00935D7E">
              <w:rPr>
                <w:sz w:val="24"/>
                <w:szCs w:val="24"/>
              </w:rPr>
              <w:t>Kauw</w:t>
            </w:r>
            <w:r w:rsidR="00CC38AA">
              <w:rPr>
                <w:rStyle w:val="Voetnootmarkering"/>
                <w:sz w:val="24"/>
                <w:szCs w:val="24"/>
              </w:rPr>
              <w:footnoteReference w:id="10"/>
            </w:r>
          </w:p>
        </w:tc>
        <w:tc>
          <w:tcPr>
            <w:tcW w:w="3191" w:type="dxa"/>
            <w:tcBorders>
              <w:right w:val="thinThickThinSmallGap" w:sz="24" w:space="0" w:color="auto"/>
            </w:tcBorders>
          </w:tcPr>
          <w:p w14:paraId="041CC278" w14:textId="349F17BA" w:rsidR="00F55D9F" w:rsidRPr="00935D7E" w:rsidRDefault="00F55D9F" w:rsidP="00F55D9F">
            <w:pPr>
              <w:rPr>
                <w:sz w:val="24"/>
                <w:szCs w:val="24"/>
              </w:rPr>
            </w:pPr>
            <w:r w:rsidRPr="00935D7E">
              <w:rPr>
                <w:noProof/>
                <w:sz w:val="24"/>
                <w:szCs w:val="24"/>
              </w:rPr>
              <w:drawing>
                <wp:inline distT="0" distB="0" distL="0" distR="0" wp14:anchorId="5C78339A" wp14:editId="4A0154E4">
                  <wp:extent cx="2095361" cy="1397600"/>
                  <wp:effectExtent l="0" t="0" r="635" b="0"/>
                  <wp:docPr id="19" name="Afbeelding 19" descr="Kauw - Coloeus monedula - Waarnemingen.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uw - Coloeus monedula - Waarnemingen.b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5278" cy="1437564"/>
                          </a:xfrm>
                          <a:prstGeom prst="rect">
                            <a:avLst/>
                          </a:prstGeom>
                          <a:noFill/>
                          <a:ln>
                            <a:noFill/>
                          </a:ln>
                        </pic:spPr>
                      </pic:pic>
                    </a:graphicData>
                  </a:graphic>
                </wp:inline>
              </w:drawing>
            </w:r>
          </w:p>
        </w:tc>
        <w:tc>
          <w:tcPr>
            <w:tcW w:w="1476" w:type="dxa"/>
            <w:tcBorders>
              <w:left w:val="thinThickThinSmallGap" w:sz="24" w:space="0" w:color="auto"/>
            </w:tcBorders>
          </w:tcPr>
          <w:p w14:paraId="498A5BE1" w14:textId="6D8FA48E" w:rsidR="00F55D9F" w:rsidRPr="00935D7E" w:rsidRDefault="00F55D9F" w:rsidP="00F55D9F">
            <w:pPr>
              <w:rPr>
                <w:noProof/>
                <w:sz w:val="24"/>
                <w:szCs w:val="24"/>
              </w:rPr>
            </w:pPr>
            <w:r w:rsidRPr="00935D7E">
              <w:rPr>
                <w:sz w:val="24"/>
                <w:szCs w:val="24"/>
              </w:rPr>
              <w:t>Canadese gans</w:t>
            </w:r>
            <w:r w:rsidR="00CC38AA">
              <w:rPr>
                <w:rStyle w:val="Voetnootmarkering"/>
                <w:sz w:val="24"/>
                <w:szCs w:val="24"/>
              </w:rPr>
              <w:footnoteReference w:id="11"/>
            </w:r>
          </w:p>
        </w:tc>
        <w:tc>
          <w:tcPr>
            <w:tcW w:w="3480" w:type="dxa"/>
          </w:tcPr>
          <w:p w14:paraId="5DF1CCF2" w14:textId="58C65F30" w:rsidR="00F55D9F" w:rsidRPr="00935D7E" w:rsidRDefault="00F55D9F" w:rsidP="00F55D9F">
            <w:pPr>
              <w:rPr>
                <w:noProof/>
                <w:sz w:val="24"/>
                <w:szCs w:val="24"/>
              </w:rPr>
            </w:pPr>
            <w:r w:rsidRPr="00935D7E">
              <w:rPr>
                <w:noProof/>
                <w:sz w:val="24"/>
                <w:szCs w:val="24"/>
              </w:rPr>
              <w:drawing>
                <wp:inline distT="0" distB="0" distL="0" distR="0" wp14:anchorId="3F1D1035" wp14:editId="3BEE24A9">
                  <wp:extent cx="1968145" cy="1312530"/>
                  <wp:effectExtent l="0" t="0" r="0" b="2540"/>
                  <wp:docPr id="22" name="Afbeelding 22" descr="Canadese gans | Ec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adese gans | Ecopedi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8851" cy="1346345"/>
                          </a:xfrm>
                          <a:prstGeom prst="rect">
                            <a:avLst/>
                          </a:prstGeom>
                          <a:noFill/>
                          <a:ln>
                            <a:noFill/>
                          </a:ln>
                        </pic:spPr>
                      </pic:pic>
                    </a:graphicData>
                  </a:graphic>
                </wp:inline>
              </w:drawing>
            </w:r>
          </w:p>
        </w:tc>
      </w:tr>
      <w:tr w:rsidR="00F55D9F" w:rsidRPr="00935D7E" w14:paraId="37F0CF8D" w14:textId="2050448C" w:rsidTr="00CC38AA">
        <w:trPr>
          <w:trHeight w:val="2589"/>
        </w:trPr>
        <w:tc>
          <w:tcPr>
            <w:tcW w:w="915" w:type="dxa"/>
          </w:tcPr>
          <w:p w14:paraId="0E48CAD3" w14:textId="00AB8BCE" w:rsidR="00F55D9F" w:rsidRPr="00935D7E" w:rsidRDefault="00F55D9F" w:rsidP="00F55D9F">
            <w:pPr>
              <w:rPr>
                <w:sz w:val="24"/>
                <w:szCs w:val="24"/>
              </w:rPr>
            </w:pPr>
            <w:r w:rsidRPr="00935D7E">
              <w:rPr>
                <w:sz w:val="24"/>
                <w:szCs w:val="24"/>
              </w:rPr>
              <w:t>Zwarte kraai</w:t>
            </w:r>
            <w:r w:rsidR="00CC38AA">
              <w:rPr>
                <w:rStyle w:val="Voetnootmarkering"/>
                <w:sz w:val="24"/>
                <w:szCs w:val="24"/>
              </w:rPr>
              <w:footnoteReference w:id="12"/>
            </w:r>
          </w:p>
        </w:tc>
        <w:tc>
          <w:tcPr>
            <w:tcW w:w="3191" w:type="dxa"/>
            <w:tcBorders>
              <w:right w:val="thinThickThinSmallGap" w:sz="24" w:space="0" w:color="auto"/>
            </w:tcBorders>
          </w:tcPr>
          <w:p w14:paraId="1999AF8F" w14:textId="1F07E9F9" w:rsidR="00F55D9F" w:rsidRPr="00935D7E" w:rsidRDefault="00F55D9F" w:rsidP="00F55D9F">
            <w:pPr>
              <w:rPr>
                <w:sz w:val="24"/>
                <w:szCs w:val="24"/>
              </w:rPr>
            </w:pPr>
            <w:r w:rsidRPr="00935D7E">
              <w:rPr>
                <w:noProof/>
                <w:sz w:val="24"/>
                <w:szCs w:val="24"/>
              </w:rPr>
              <w:drawing>
                <wp:inline distT="0" distB="0" distL="0" distR="0" wp14:anchorId="2E9AF432" wp14:editId="408A145E">
                  <wp:extent cx="2028825" cy="1213002"/>
                  <wp:effectExtent l="0" t="0" r="0" b="6350"/>
                  <wp:docPr id="20" name="Afbeelding 20" descr="Zwarte kraai | Vogelbesche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warte kraai | Vogelbescherm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9728" cy="1243436"/>
                          </a:xfrm>
                          <a:prstGeom prst="rect">
                            <a:avLst/>
                          </a:prstGeom>
                          <a:noFill/>
                          <a:ln>
                            <a:noFill/>
                          </a:ln>
                        </pic:spPr>
                      </pic:pic>
                    </a:graphicData>
                  </a:graphic>
                </wp:inline>
              </w:drawing>
            </w:r>
          </w:p>
        </w:tc>
        <w:tc>
          <w:tcPr>
            <w:tcW w:w="1476" w:type="dxa"/>
            <w:tcBorders>
              <w:left w:val="thinThickThinSmallGap" w:sz="24" w:space="0" w:color="auto"/>
            </w:tcBorders>
          </w:tcPr>
          <w:p w14:paraId="29F45B81" w14:textId="05C8D060" w:rsidR="00F55D9F" w:rsidRPr="00935D7E" w:rsidRDefault="00F55D9F" w:rsidP="00F55D9F">
            <w:pPr>
              <w:rPr>
                <w:noProof/>
                <w:sz w:val="24"/>
                <w:szCs w:val="24"/>
              </w:rPr>
            </w:pPr>
            <w:r w:rsidRPr="00935D7E">
              <w:rPr>
                <w:sz w:val="24"/>
                <w:szCs w:val="24"/>
              </w:rPr>
              <w:t>Fazant</w:t>
            </w:r>
            <w:r w:rsidR="007634A9">
              <w:rPr>
                <w:rStyle w:val="Voetnootmarkering"/>
                <w:sz w:val="24"/>
                <w:szCs w:val="24"/>
              </w:rPr>
              <w:footnoteReference w:id="13"/>
            </w:r>
          </w:p>
        </w:tc>
        <w:tc>
          <w:tcPr>
            <w:tcW w:w="3480" w:type="dxa"/>
          </w:tcPr>
          <w:p w14:paraId="4262602A" w14:textId="5D03A5FC" w:rsidR="00F55D9F" w:rsidRPr="00935D7E" w:rsidRDefault="00F55D9F" w:rsidP="00F55D9F">
            <w:pPr>
              <w:rPr>
                <w:noProof/>
                <w:sz w:val="24"/>
                <w:szCs w:val="24"/>
              </w:rPr>
            </w:pPr>
            <w:r w:rsidRPr="00935D7E">
              <w:rPr>
                <w:noProof/>
                <w:sz w:val="24"/>
                <w:szCs w:val="24"/>
              </w:rPr>
              <w:drawing>
                <wp:inline distT="0" distB="0" distL="0" distR="0" wp14:anchorId="38860B7A" wp14:editId="4D7CC8B6">
                  <wp:extent cx="2028825" cy="1352550"/>
                  <wp:effectExtent l="0" t="0" r="9525" b="0"/>
                  <wp:docPr id="23" name="Afbeelding 23" descr="Ecoduct Meedenpad Groningen informatietafel fazant - Bureau Bi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oduct Meedenpad Groningen informatietafel fazant - Bureau Biot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noFill/>
                          <a:ln>
                            <a:noFill/>
                          </a:ln>
                        </pic:spPr>
                      </pic:pic>
                    </a:graphicData>
                  </a:graphic>
                </wp:inline>
              </w:drawing>
            </w:r>
          </w:p>
        </w:tc>
      </w:tr>
    </w:tbl>
    <w:p w14:paraId="642BBEF0" w14:textId="75C27BC3" w:rsidR="007B11BE" w:rsidRPr="00935D7E" w:rsidRDefault="007B11BE" w:rsidP="007B11BE">
      <w:pPr>
        <w:rPr>
          <w:sz w:val="24"/>
          <w:szCs w:val="24"/>
        </w:rPr>
      </w:pPr>
    </w:p>
    <w:p w14:paraId="4112E87E" w14:textId="2D634951" w:rsidR="00106D97" w:rsidRPr="00935D7E" w:rsidRDefault="00106D97">
      <w:pPr>
        <w:rPr>
          <w:sz w:val="24"/>
          <w:szCs w:val="24"/>
        </w:rPr>
      </w:pPr>
      <w:r w:rsidRPr="00935D7E">
        <w:rPr>
          <w:sz w:val="24"/>
          <w:szCs w:val="24"/>
        </w:rPr>
        <w:br w:type="page"/>
      </w:r>
      <w:r w:rsidR="00CC38AA">
        <w:rPr>
          <w:sz w:val="24"/>
          <w:szCs w:val="24"/>
        </w:rPr>
        <w:lastRenderedPageBreak/>
        <w:t xml:space="preserve"> </w:t>
      </w:r>
    </w:p>
    <w:p w14:paraId="2C90B914" w14:textId="12539931" w:rsidR="00106D97" w:rsidRPr="00935D7E" w:rsidRDefault="00106D97" w:rsidP="00106D97">
      <w:pPr>
        <w:pStyle w:val="Kop1"/>
        <w:numPr>
          <w:ilvl w:val="0"/>
          <w:numId w:val="5"/>
        </w:numPr>
        <w:rPr>
          <w:sz w:val="36"/>
          <w:szCs w:val="36"/>
        </w:rPr>
      </w:pPr>
      <w:bookmarkStart w:id="15" w:name="_Ref162512415"/>
      <w:bookmarkStart w:id="16" w:name="_Toc163653913"/>
      <w:r w:rsidRPr="00935D7E">
        <w:rPr>
          <w:sz w:val="36"/>
          <w:szCs w:val="36"/>
        </w:rPr>
        <w:t>Habitatrichtlijnsoorten</w:t>
      </w:r>
      <w:bookmarkEnd w:id="15"/>
      <w:bookmarkEnd w:id="16"/>
    </w:p>
    <w:p w14:paraId="2C28A560" w14:textId="27BC298C" w:rsidR="003D121D" w:rsidRPr="00935D7E" w:rsidRDefault="003D121D" w:rsidP="003D121D">
      <w:pPr>
        <w:rPr>
          <w:sz w:val="24"/>
          <w:szCs w:val="24"/>
        </w:rPr>
      </w:pPr>
      <w:r w:rsidRPr="00935D7E">
        <w:rPr>
          <w:sz w:val="24"/>
          <w:szCs w:val="24"/>
        </w:rPr>
        <w:t xml:space="preserve">Vergelijkbaar met de vogelrichtlijnwetgeving zijn er ook een aantal soorten die onder de habitatrichtlijnwetgeving vallen. De habitatrichtlijn is net als de vogelrichtlijn bedoeld om </w:t>
      </w:r>
      <w:r w:rsidR="006548D4" w:rsidRPr="00935D7E">
        <w:rPr>
          <w:sz w:val="24"/>
          <w:szCs w:val="24"/>
        </w:rPr>
        <w:t>soorten</w:t>
      </w:r>
      <w:r w:rsidRPr="00935D7E">
        <w:rPr>
          <w:sz w:val="24"/>
          <w:szCs w:val="24"/>
        </w:rPr>
        <w:t xml:space="preserve"> te </w:t>
      </w:r>
      <w:r w:rsidR="006548D4" w:rsidRPr="00935D7E">
        <w:rPr>
          <w:sz w:val="24"/>
          <w:szCs w:val="24"/>
        </w:rPr>
        <w:t>beschermen. Op de habitatrichtlijn staan soorten zoals de wolf, bever en otter. Deze dieren (of delen ervan) mogen ook niet zomaar (opgezet) in bezit zijn of verhandeld worden.</w:t>
      </w:r>
      <w:r w:rsidR="00935D7E" w:rsidRPr="00935D7E">
        <w:rPr>
          <w:sz w:val="24"/>
          <w:szCs w:val="24"/>
        </w:rPr>
        <w:t xml:space="preserve"> </w:t>
      </w:r>
      <w:r w:rsidR="000F0AC7">
        <w:rPr>
          <w:sz w:val="24"/>
          <w:szCs w:val="24"/>
        </w:rPr>
        <w:t>(Delen van) d</w:t>
      </w:r>
      <w:r w:rsidR="00935D7E" w:rsidRPr="00935D7E">
        <w:rPr>
          <w:sz w:val="24"/>
          <w:szCs w:val="24"/>
        </w:rPr>
        <w:t>e soorten van bijlage IV van de habitatrichtlijn mogen niet in bezit zijn of verhandeld worden</w:t>
      </w:r>
      <w:r w:rsidR="009C53CC">
        <w:rPr>
          <w:sz w:val="24"/>
          <w:szCs w:val="24"/>
        </w:rPr>
        <w:t xml:space="preserve"> tenzij aangetoond kan worden dat deze dieren of planten van kweek afkomstig zijn</w:t>
      </w:r>
      <w:r w:rsidR="00935D7E" w:rsidRPr="00935D7E">
        <w:rPr>
          <w:sz w:val="24"/>
          <w:szCs w:val="24"/>
        </w:rPr>
        <w:t>.</w:t>
      </w:r>
    </w:p>
    <w:p w14:paraId="7743830F" w14:textId="506A85B4" w:rsidR="00935D7E" w:rsidRPr="00935D7E" w:rsidRDefault="00935D7E" w:rsidP="003D121D">
      <w:pPr>
        <w:rPr>
          <w:sz w:val="24"/>
          <w:szCs w:val="24"/>
        </w:rPr>
      </w:pPr>
      <w:r w:rsidRPr="00935D7E">
        <w:rPr>
          <w:noProof/>
          <w:sz w:val="24"/>
          <w:szCs w:val="24"/>
        </w:rPr>
        <w:drawing>
          <wp:anchor distT="0" distB="0" distL="114300" distR="114300" simplePos="0" relativeHeight="251667456" behindDoc="0" locked="0" layoutInCell="1" allowOverlap="1" wp14:anchorId="2DE08601" wp14:editId="54B58609">
            <wp:simplePos x="0" y="0"/>
            <wp:positionH relativeFrom="margin">
              <wp:align>left</wp:align>
            </wp:positionH>
            <wp:positionV relativeFrom="paragraph">
              <wp:posOffset>1270</wp:posOffset>
            </wp:positionV>
            <wp:extent cx="1028700" cy="986790"/>
            <wp:effectExtent l="0" t="0" r="0" b="381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028700" cy="986790"/>
                    </a:xfrm>
                    <a:prstGeom prst="rect">
                      <a:avLst/>
                    </a:prstGeom>
                  </pic:spPr>
                </pic:pic>
              </a:graphicData>
            </a:graphic>
            <wp14:sizeRelH relativeFrom="page">
              <wp14:pctWidth>0</wp14:pctWidth>
            </wp14:sizeRelH>
            <wp14:sizeRelV relativeFrom="page">
              <wp14:pctHeight>0</wp14:pctHeight>
            </wp14:sizeRelV>
          </wp:anchor>
        </w:drawing>
      </w:r>
      <w:r w:rsidRPr="00935D7E">
        <w:rPr>
          <w:sz w:val="24"/>
          <w:szCs w:val="24"/>
        </w:rPr>
        <w:t xml:space="preserve">Om te zien welke dieren opgenomen zijn op bijlage IV van de habitatrichtlijn </w:t>
      </w:r>
      <w:r w:rsidR="000F0AC7">
        <w:rPr>
          <w:sz w:val="24"/>
          <w:szCs w:val="24"/>
        </w:rPr>
        <w:t>zie</w:t>
      </w:r>
      <w:r w:rsidRPr="00935D7E">
        <w:rPr>
          <w:sz w:val="24"/>
          <w:szCs w:val="24"/>
        </w:rPr>
        <w:t xml:space="preserve"> de volgende website: </w:t>
      </w:r>
      <w:hyperlink r:id="rId34" w:history="1">
        <w:r w:rsidRPr="00935D7E">
          <w:rPr>
            <w:rStyle w:val="Hyperlink"/>
            <w:sz w:val="24"/>
            <w:szCs w:val="24"/>
          </w:rPr>
          <w:t>https://minez.nederlandsesoorten.nl/content/habitatrichtlijn-soort-van-habitatrichtlijn-bijlage-iv</w:t>
        </w:r>
      </w:hyperlink>
      <w:r w:rsidRPr="00935D7E">
        <w:rPr>
          <w:sz w:val="24"/>
          <w:szCs w:val="24"/>
        </w:rPr>
        <w:t>, of scan de QR-code</w:t>
      </w:r>
      <w:r w:rsidR="000F0AC7">
        <w:rPr>
          <w:sz w:val="24"/>
          <w:szCs w:val="24"/>
        </w:rPr>
        <w:t xml:space="preserve"> hier links.</w:t>
      </w:r>
    </w:p>
    <w:p w14:paraId="0B7F912C" w14:textId="37F0ED39" w:rsidR="00935D7E" w:rsidRPr="00935D7E" w:rsidRDefault="00935D7E" w:rsidP="003D121D">
      <w:pPr>
        <w:rPr>
          <w:sz w:val="24"/>
          <w:szCs w:val="24"/>
        </w:rPr>
      </w:pPr>
    </w:p>
    <w:p w14:paraId="30C96BF0" w14:textId="127133F3" w:rsidR="00935D7E" w:rsidRPr="00C636A0" w:rsidRDefault="00935D7E" w:rsidP="00C636A0">
      <w:pPr>
        <w:pStyle w:val="Kop1"/>
        <w:numPr>
          <w:ilvl w:val="0"/>
          <w:numId w:val="5"/>
        </w:numPr>
        <w:rPr>
          <w:sz w:val="36"/>
          <w:szCs w:val="36"/>
        </w:rPr>
      </w:pPr>
      <w:bookmarkStart w:id="17" w:name="_Toc163653914"/>
      <w:r w:rsidRPr="00C636A0">
        <w:rPr>
          <w:sz w:val="36"/>
          <w:szCs w:val="36"/>
        </w:rPr>
        <w:t>Verdrag van Bern en Bonn</w:t>
      </w:r>
      <w:bookmarkEnd w:id="17"/>
    </w:p>
    <w:p w14:paraId="2A3EE24B" w14:textId="79517F11" w:rsidR="00935D7E" w:rsidRPr="00C636A0" w:rsidRDefault="00935D7E" w:rsidP="00935D7E">
      <w:pPr>
        <w:rPr>
          <w:sz w:val="24"/>
          <w:szCs w:val="24"/>
        </w:rPr>
      </w:pPr>
      <w:r w:rsidRPr="00C636A0">
        <w:rPr>
          <w:sz w:val="24"/>
          <w:szCs w:val="24"/>
        </w:rPr>
        <w:t xml:space="preserve">Tot slot zijn er ook nog twee verdragen voor een aantal andere soorten. Het verdrag van Bern beschermd bedreigde diersoorten en het verdrag van Bonn heeft als doel migrerende diersoorten te </w:t>
      </w:r>
      <w:proofErr w:type="spellStart"/>
      <w:r w:rsidRPr="00C636A0">
        <w:rPr>
          <w:sz w:val="24"/>
          <w:szCs w:val="24"/>
        </w:rPr>
        <w:t>beschermen</w:t>
      </w:r>
      <w:r w:rsidR="000F0AC7">
        <w:rPr>
          <w:noProof/>
          <w:sz w:val="24"/>
          <w:szCs w:val="24"/>
        </w:rPr>
        <w:t>Als</w:t>
      </w:r>
      <w:proofErr w:type="spellEnd"/>
      <w:r w:rsidR="000F0AC7">
        <w:rPr>
          <w:noProof/>
          <w:sz w:val="24"/>
          <w:szCs w:val="24"/>
        </w:rPr>
        <w:t xml:space="preserve"> u (producten van) deze dieren bezit of wilt verhandelen dient u de legale herkomst aan te kunnen tonen.</w:t>
      </w:r>
      <w:r w:rsidR="00A573B0">
        <w:rPr>
          <w:noProof/>
          <w:sz w:val="24"/>
          <w:szCs w:val="24"/>
        </w:rPr>
        <w:t xml:space="preserve"> </w:t>
      </w:r>
      <w:r w:rsidR="00A573B0" w:rsidRPr="00C636A0">
        <w:rPr>
          <w:sz w:val="24"/>
          <w:szCs w:val="24"/>
        </w:rPr>
        <w:t>.</w:t>
      </w:r>
      <w:r w:rsidR="00A573B0" w:rsidRPr="00C636A0">
        <w:rPr>
          <w:noProof/>
          <w:sz w:val="24"/>
          <w:szCs w:val="24"/>
        </w:rPr>
        <w:t xml:space="preserve"> </w:t>
      </w:r>
      <w:r w:rsidR="00A573B0">
        <w:rPr>
          <w:noProof/>
          <w:sz w:val="24"/>
          <w:szCs w:val="24"/>
        </w:rPr>
        <w:t xml:space="preserve">Scan de QR-codes hieronder om te zien om welke soorten het gaat of ga naar: </w:t>
      </w:r>
      <w:hyperlink r:id="rId35" w:history="1">
        <w:r w:rsidR="00A573B0" w:rsidRPr="00784C7E">
          <w:rPr>
            <w:rStyle w:val="Hyperlink"/>
            <w:noProof/>
            <w:sz w:val="24"/>
            <w:szCs w:val="24"/>
          </w:rPr>
          <w:t>https://minez.nederlandsesoorten.nl/content/bern-conventie</w:t>
        </w:r>
      </w:hyperlink>
      <w:r w:rsidR="00A573B0">
        <w:rPr>
          <w:noProof/>
          <w:sz w:val="24"/>
          <w:szCs w:val="24"/>
        </w:rPr>
        <w:t xml:space="preserve"> en</w:t>
      </w:r>
      <w:r w:rsidR="007634A9">
        <w:rPr>
          <w:noProof/>
          <w:sz w:val="24"/>
          <w:szCs w:val="24"/>
        </w:rPr>
        <w:t>/of</w:t>
      </w:r>
      <w:r w:rsidR="00A573B0">
        <w:rPr>
          <w:noProof/>
          <w:sz w:val="24"/>
          <w:szCs w:val="24"/>
        </w:rPr>
        <w:t xml:space="preserve"> </w:t>
      </w:r>
      <w:hyperlink r:id="rId36" w:history="1">
        <w:r w:rsidR="00A573B0" w:rsidRPr="00784C7E">
          <w:rPr>
            <w:rStyle w:val="Hyperlink"/>
            <w:noProof/>
            <w:sz w:val="24"/>
            <w:szCs w:val="24"/>
          </w:rPr>
          <w:t>https://minez.nederlandsesoorten.nl/content/bonn-conventie</w:t>
        </w:r>
      </w:hyperlink>
      <w:r w:rsidR="00A573B0">
        <w:rPr>
          <w:noProof/>
          <w:sz w:val="24"/>
          <w:szCs w:val="24"/>
        </w:rPr>
        <w:t>.</w:t>
      </w:r>
    </w:p>
    <w:p w14:paraId="1DBDEE91" w14:textId="566F50D8" w:rsidR="00C636A0" w:rsidRDefault="00C636A0" w:rsidP="00935D7E">
      <w:r w:rsidRPr="00C636A0">
        <w:rPr>
          <w:noProof/>
          <w:sz w:val="24"/>
          <w:szCs w:val="24"/>
        </w:rPr>
        <w:drawing>
          <wp:anchor distT="0" distB="0" distL="114300" distR="114300" simplePos="0" relativeHeight="251671552" behindDoc="0" locked="0" layoutInCell="1" allowOverlap="1" wp14:anchorId="25622DC1" wp14:editId="077D61CA">
            <wp:simplePos x="0" y="0"/>
            <wp:positionH relativeFrom="margin">
              <wp:align>left</wp:align>
            </wp:positionH>
            <wp:positionV relativeFrom="paragraph">
              <wp:posOffset>14605</wp:posOffset>
            </wp:positionV>
            <wp:extent cx="1190625" cy="1158875"/>
            <wp:effectExtent l="0" t="0" r="9525" b="317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190625" cy="1158875"/>
                    </a:xfrm>
                    <a:prstGeom prst="rect">
                      <a:avLst/>
                    </a:prstGeom>
                  </pic:spPr>
                </pic:pic>
              </a:graphicData>
            </a:graphic>
            <wp14:sizeRelH relativeFrom="margin">
              <wp14:pctWidth>0</wp14:pctWidth>
            </wp14:sizeRelH>
            <wp14:sizeRelV relativeFrom="margin">
              <wp14:pctHeight>0</wp14:pctHeight>
            </wp14:sizeRelV>
          </wp:anchor>
        </w:drawing>
      </w:r>
      <w:r w:rsidRPr="00C636A0">
        <w:rPr>
          <w:noProof/>
        </w:rPr>
        <w:drawing>
          <wp:anchor distT="0" distB="0" distL="114300" distR="114300" simplePos="0" relativeHeight="251668480" behindDoc="0" locked="0" layoutInCell="1" allowOverlap="1" wp14:anchorId="6E34C386" wp14:editId="5C6EA9D0">
            <wp:simplePos x="0" y="0"/>
            <wp:positionH relativeFrom="margin">
              <wp:align>right</wp:align>
            </wp:positionH>
            <wp:positionV relativeFrom="paragraph">
              <wp:posOffset>-4445</wp:posOffset>
            </wp:positionV>
            <wp:extent cx="1147445" cy="1153160"/>
            <wp:effectExtent l="0" t="0" r="0" b="889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147445" cy="1153160"/>
                    </a:xfrm>
                    <a:prstGeom prst="rect">
                      <a:avLst/>
                    </a:prstGeom>
                  </pic:spPr>
                </pic:pic>
              </a:graphicData>
            </a:graphic>
            <wp14:sizeRelH relativeFrom="margin">
              <wp14:pctWidth>0</wp14:pctWidth>
            </wp14:sizeRelH>
            <wp14:sizeRelV relativeFrom="margin">
              <wp14:pctHeight>0</wp14:pctHeight>
            </wp14:sizeRelV>
          </wp:anchor>
        </w:drawing>
      </w:r>
    </w:p>
    <w:p w14:paraId="39EC24C0" w14:textId="77777777" w:rsidR="00C636A0" w:rsidRDefault="00C636A0" w:rsidP="00935D7E"/>
    <w:p w14:paraId="54B2EFB3" w14:textId="78A05C43" w:rsidR="00C636A0" w:rsidRDefault="00C636A0" w:rsidP="00935D7E"/>
    <w:p w14:paraId="470D84F6" w14:textId="4A38EDF0" w:rsidR="00C636A0" w:rsidRDefault="00C636A0" w:rsidP="00935D7E"/>
    <w:p w14:paraId="1B64F8B1" w14:textId="4C4C2737" w:rsidR="00C636A0" w:rsidRDefault="00C636A0" w:rsidP="00935D7E">
      <w:r>
        <w:rPr>
          <w:noProof/>
        </w:rPr>
        <mc:AlternateContent>
          <mc:Choice Requires="wps">
            <w:drawing>
              <wp:anchor distT="0" distB="0" distL="114300" distR="114300" simplePos="0" relativeHeight="251670528" behindDoc="0" locked="0" layoutInCell="1" allowOverlap="1" wp14:anchorId="63EF85B6" wp14:editId="20893509">
                <wp:simplePos x="0" y="0"/>
                <wp:positionH relativeFrom="margin">
                  <wp:align>right</wp:align>
                </wp:positionH>
                <wp:positionV relativeFrom="paragraph">
                  <wp:posOffset>30480</wp:posOffset>
                </wp:positionV>
                <wp:extent cx="1132840" cy="342900"/>
                <wp:effectExtent l="0" t="0" r="0" b="0"/>
                <wp:wrapSquare wrapText="bothSides"/>
                <wp:docPr id="25" name="Tekstvak 25"/>
                <wp:cNvGraphicFramePr/>
                <a:graphic xmlns:a="http://schemas.openxmlformats.org/drawingml/2006/main">
                  <a:graphicData uri="http://schemas.microsoft.com/office/word/2010/wordprocessingShape">
                    <wps:wsp>
                      <wps:cNvSpPr txBox="1"/>
                      <wps:spPr>
                        <a:xfrm>
                          <a:off x="0" y="0"/>
                          <a:ext cx="1132840" cy="342900"/>
                        </a:xfrm>
                        <a:prstGeom prst="rect">
                          <a:avLst/>
                        </a:prstGeom>
                        <a:solidFill>
                          <a:prstClr val="white"/>
                        </a:solidFill>
                        <a:ln>
                          <a:noFill/>
                        </a:ln>
                      </wps:spPr>
                      <wps:txbx>
                        <w:txbxContent>
                          <w:p w14:paraId="12D1D4E1" w14:textId="6A4F72DA" w:rsidR="00C636A0" w:rsidRPr="004A7CED" w:rsidRDefault="00C636A0" w:rsidP="00C636A0">
                            <w:pPr>
                              <w:pStyle w:val="Bijschrift"/>
                              <w:rPr>
                                <w:sz w:val="20"/>
                                <w:szCs w:val="20"/>
                              </w:rPr>
                            </w:pPr>
                            <w:r w:rsidRPr="004A7CED">
                              <w:rPr>
                                <w:sz w:val="20"/>
                                <w:szCs w:val="20"/>
                              </w:rPr>
                              <w:t>Verdrag van Bonn (migrerende soorten)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F85B6" id="Tekstvak 25" o:spid="_x0000_s1032" type="#_x0000_t202" style="position:absolute;margin-left:38pt;margin-top:2.4pt;width:89.2pt;height:27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" stroked="f">
                <v:textbox inset="0,0,0,0">
                  <w:txbxContent>
                    <w:p w14:paraId="12D1D4E1" w14:textId="6A4F72DA" w:rsidR="00C636A0" w:rsidRPr="004A7CED" w:rsidRDefault="00C636A0" w:rsidP="00C636A0">
                      <w:pPr>
                        <w:pStyle w:val="Bijschrift"/>
                        <w:rPr>
                          <w:sz w:val="20"/>
                          <w:szCs w:val="20"/>
                        </w:rPr>
                      </w:pPr>
                      <w:r w:rsidRPr="004A7CED">
                        <w:rPr>
                          <w:sz w:val="20"/>
                          <w:szCs w:val="20"/>
                        </w:rPr>
                        <w:t>Verdrag van Bonn (migrerende soorten)</w:t>
                      </w:r>
                    </w:p>
                  </w:txbxContent>
                </v:textbox>
                <w10:wrap type="square" anchorx="margin"/>
              </v:shape>
            </w:pict>
          </mc:Fallback>
        </mc:AlternateContent>
      </w:r>
      <w:r w:rsidRPr="00C636A0">
        <w:rPr>
          <w:noProof/>
          <w:sz w:val="24"/>
          <w:szCs w:val="24"/>
        </w:rPr>
        <mc:AlternateContent>
          <mc:Choice Requires="wps">
            <w:drawing>
              <wp:anchor distT="0" distB="0" distL="114300" distR="114300" simplePos="0" relativeHeight="251673600" behindDoc="0" locked="0" layoutInCell="1" allowOverlap="1" wp14:anchorId="003AC1ED" wp14:editId="1FAF273A">
                <wp:simplePos x="0" y="0"/>
                <wp:positionH relativeFrom="margin">
                  <wp:align>left</wp:align>
                </wp:positionH>
                <wp:positionV relativeFrom="paragraph">
                  <wp:posOffset>56515</wp:posOffset>
                </wp:positionV>
                <wp:extent cx="1190625" cy="635"/>
                <wp:effectExtent l="0" t="0" r="9525" b="0"/>
                <wp:wrapSquare wrapText="bothSides"/>
                <wp:docPr id="27" name="Tekstvak 27"/>
                <wp:cNvGraphicFramePr/>
                <a:graphic xmlns:a="http://schemas.openxmlformats.org/drawingml/2006/main">
                  <a:graphicData uri="http://schemas.microsoft.com/office/word/2010/wordprocessingShape">
                    <wps:wsp>
                      <wps:cNvSpPr txBox="1"/>
                      <wps:spPr>
                        <a:xfrm>
                          <a:off x="0" y="0"/>
                          <a:ext cx="1190625" cy="635"/>
                        </a:xfrm>
                        <a:prstGeom prst="rect">
                          <a:avLst/>
                        </a:prstGeom>
                        <a:solidFill>
                          <a:prstClr val="white"/>
                        </a:solidFill>
                        <a:ln>
                          <a:noFill/>
                        </a:ln>
                      </wps:spPr>
                      <wps:txbx>
                        <w:txbxContent>
                          <w:p w14:paraId="5C653231" w14:textId="7194C924" w:rsidR="00C636A0" w:rsidRPr="004A7CED" w:rsidRDefault="00C636A0" w:rsidP="00C636A0">
                            <w:pPr>
                              <w:pStyle w:val="Bijschrift"/>
                              <w:rPr>
                                <w:sz w:val="20"/>
                                <w:szCs w:val="20"/>
                              </w:rPr>
                            </w:pPr>
                            <w:r w:rsidRPr="004A7CED">
                              <w:rPr>
                                <w:sz w:val="20"/>
                                <w:szCs w:val="20"/>
                              </w:rPr>
                              <w:t>Verdrag van Bern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3AC1ED" id="Tekstvak 27" o:spid="_x0000_s1033" type="#_x0000_t202" style="position:absolute;margin-left:0;margin-top:4.45pt;width:93.75pt;height:.05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" stroked="f">
                <v:textbox style="mso-fit-shape-to-text:t" inset="0,0,0,0">
                  <w:txbxContent>
                    <w:p w14:paraId="5C653231" w14:textId="7194C924" w:rsidR="00C636A0" w:rsidRPr="004A7CED" w:rsidRDefault="00C636A0" w:rsidP="00C636A0">
                      <w:pPr>
                        <w:pStyle w:val="Bijschrift"/>
                        <w:rPr>
                          <w:sz w:val="20"/>
                          <w:szCs w:val="20"/>
                        </w:rPr>
                      </w:pPr>
                      <w:r w:rsidRPr="004A7CED">
                        <w:rPr>
                          <w:sz w:val="20"/>
                          <w:szCs w:val="20"/>
                        </w:rPr>
                        <w:t>Verdrag van Bern</w:t>
                      </w:r>
                    </w:p>
                  </w:txbxContent>
                </v:textbox>
                <w10:wrap type="square" anchorx="margin"/>
              </v:shape>
            </w:pict>
          </mc:Fallback>
        </mc:AlternateContent>
      </w:r>
    </w:p>
    <w:p w14:paraId="5FA997B0" w14:textId="050A7AD6" w:rsidR="00C636A0" w:rsidRDefault="00C636A0" w:rsidP="00935D7E"/>
    <w:p w14:paraId="43E397F1" w14:textId="77777777" w:rsidR="00164B45" w:rsidRDefault="00164B45">
      <w:pPr>
        <w:rPr>
          <w:rFonts w:asciiTheme="majorHAnsi" w:eastAsiaTheme="majorEastAsia" w:hAnsiTheme="majorHAnsi" w:cstheme="majorBidi"/>
          <w:color w:val="2F5496" w:themeColor="accent1" w:themeShade="BF"/>
          <w:sz w:val="36"/>
          <w:szCs w:val="36"/>
        </w:rPr>
      </w:pPr>
      <w:r>
        <w:rPr>
          <w:sz w:val="36"/>
          <w:szCs w:val="36"/>
        </w:rPr>
        <w:br w:type="page"/>
      </w:r>
    </w:p>
    <w:p w14:paraId="0D287F14" w14:textId="6DD29D25" w:rsidR="0009524D" w:rsidRPr="00AC3CEF" w:rsidRDefault="0009524D" w:rsidP="0009524D">
      <w:pPr>
        <w:pStyle w:val="Kop1"/>
        <w:numPr>
          <w:ilvl w:val="0"/>
          <w:numId w:val="5"/>
        </w:numPr>
        <w:rPr>
          <w:sz w:val="36"/>
          <w:szCs w:val="36"/>
        </w:rPr>
      </w:pPr>
      <w:bookmarkStart w:id="18" w:name="_Toc163653915"/>
      <w:r w:rsidRPr="00AC3CEF">
        <w:rPr>
          <w:sz w:val="36"/>
          <w:szCs w:val="36"/>
        </w:rPr>
        <w:lastRenderedPageBreak/>
        <w:t>Overige jacht- en schadesoorten</w:t>
      </w:r>
      <w:bookmarkEnd w:id="18"/>
    </w:p>
    <w:p w14:paraId="10B9FEF2" w14:textId="2404D55C" w:rsidR="0009524D" w:rsidRDefault="0009524D" w:rsidP="0009524D">
      <w:pPr>
        <w:rPr>
          <w:sz w:val="24"/>
          <w:szCs w:val="24"/>
        </w:rPr>
      </w:pPr>
      <w:r w:rsidRPr="00AC3CEF">
        <w:rPr>
          <w:sz w:val="24"/>
          <w:szCs w:val="24"/>
        </w:rPr>
        <w:t xml:space="preserve">Naast </w:t>
      </w:r>
      <w:r w:rsidR="007634A9">
        <w:rPr>
          <w:sz w:val="24"/>
          <w:szCs w:val="24"/>
        </w:rPr>
        <w:t xml:space="preserve">de genoemde </w:t>
      </w:r>
      <w:r w:rsidRPr="00AC3CEF">
        <w:rPr>
          <w:sz w:val="24"/>
          <w:szCs w:val="24"/>
        </w:rPr>
        <w:t>vogels zijn er ook andere dieren aangewezen als jacht- en schadesoort</w:t>
      </w:r>
      <w:r w:rsidR="007634A9">
        <w:rPr>
          <w:sz w:val="24"/>
          <w:szCs w:val="24"/>
        </w:rPr>
        <w:t xml:space="preserve">. </w:t>
      </w:r>
    </w:p>
    <w:tbl>
      <w:tblPr>
        <w:tblStyle w:val="Tabelraster"/>
        <w:tblW w:w="0" w:type="auto"/>
        <w:tblLook w:val="04A0" w:firstRow="1" w:lastRow="0" w:firstColumn="1" w:lastColumn="0" w:noHBand="0" w:noVBand="1"/>
      </w:tblPr>
      <w:tblGrid>
        <w:gridCol w:w="1140"/>
        <w:gridCol w:w="3216"/>
        <w:gridCol w:w="1243"/>
        <w:gridCol w:w="3463"/>
      </w:tblGrid>
      <w:tr w:rsidR="00164B45" w14:paraId="28C129C7" w14:textId="77777777" w:rsidTr="007709C9">
        <w:tc>
          <w:tcPr>
            <w:tcW w:w="1144" w:type="dxa"/>
          </w:tcPr>
          <w:p w14:paraId="167E9C65" w14:textId="6249F2F3" w:rsidR="00164B45" w:rsidRDefault="00164B45" w:rsidP="0009524D">
            <w:pPr>
              <w:rPr>
                <w:sz w:val="24"/>
                <w:szCs w:val="24"/>
              </w:rPr>
            </w:pPr>
            <w:r>
              <w:rPr>
                <w:sz w:val="24"/>
                <w:szCs w:val="24"/>
              </w:rPr>
              <w:t>Soort</w:t>
            </w:r>
          </w:p>
        </w:tc>
        <w:tc>
          <w:tcPr>
            <w:tcW w:w="3276" w:type="dxa"/>
            <w:tcBorders>
              <w:right w:val="thinThickThinSmallGap" w:sz="24" w:space="0" w:color="auto"/>
            </w:tcBorders>
          </w:tcPr>
          <w:p w14:paraId="12428072" w14:textId="77777777" w:rsidR="00164B45" w:rsidRDefault="00164B45" w:rsidP="0009524D">
            <w:pPr>
              <w:rPr>
                <w:sz w:val="24"/>
                <w:szCs w:val="24"/>
              </w:rPr>
            </w:pPr>
          </w:p>
        </w:tc>
        <w:tc>
          <w:tcPr>
            <w:tcW w:w="1096" w:type="dxa"/>
            <w:tcBorders>
              <w:left w:val="thinThickThinSmallGap" w:sz="24" w:space="0" w:color="auto"/>
            </w:tcBorders>
          </w:tcPr>
          <w:p w14:paraId="1C466045" w14:textId="45D45176" w:rsidR="00164B45" w:rsidRDefault="00164B45" w:rsidP="0009524D">
            <w:pPr>
              <w:rPr>
                <w:sz w:val="24"/>
                <w:szCs w:val="24"/>
              </w:rPr>
            </w:pPr>
            <w:r>
              <w:rPr>
                <w:sz w:val="24"/>
                <w:szCs w:val="24"/>
              </w:rPr>
              <w:t>Soort</w:t>
            </w:r>
          </w:p>
        </w:tc>
        <w:tc>
          <w:tcPr>
            <w:tcW w:w="3546" w:type="dxa"/>
          </w:tcPr>
          <w:p w14:paraId="52E7FC26" w14:textId="77777777" w:rsidR="00164B45" w:rsidRDefault="00164B45" w:rsidP="0009524D">
            <w:pPr>
              <w:rPr>
                <w:sz w:val="24"/>
                <w:szCs w:val="24"/>
              </w:rPr>
            </w:pPr>
          </w:p>
        </w:tc>
      </w:tr>
      <w:tr w:rsidR="00164B45" w14:paraId="4D5303DC" w14:textId="77777777" w:rsidTr="007709C9">
        <w:tc>
          <w:tcPr>
            <w:tcW w:w="1144" w:type="dxa"/>
          </w:tcPr>
          <w:p w14:paraId="156C8752" w14:textId="33BE44A3" w:rsidR="00164B45" w:rsidRDefault="00164B45" w:rsidP="0009524D">
            <w:pPr>
              <w:rPr>
                <w:sz w:val="24"/>
                <w:szCs w:val="24"/>
              </w:rPr>
            </w:pPr>
            <w:r>
              <w:rPr>
                <w:sz w:val="24"/>
                <w:szCs w:val="24"/>
              </w:rPr>
              <w:t>Europees Konijn</w:t>
            </w:r>
            <w:r w:rsidR="007634A9">
              <w:rPr>
                <w:rStyle w:val="Voetnootmarkering"/>
                <w:sz w:val="24"/>
                <w:szCs w:val="24"/>
              </w:rPr>
              <w:footnoteReference w:id="14"/>
            </w:r>
          </w:p>
        </w:tc>
        <w:tc>
          <w:tcPr>
            <w:tcW w:w="3276" w:type="dxa"/>
            <w:tcBorders>
              <w:right w:val="thinThickThinSmallGap" w:sz="24" w:space="0" w:color="auto"/>
            </w:tcBorders>
          </w:tcPr>
          <w:p w14:paraId="7F9007F6" w14:textId="7410642D" w:rsidR="00164B45" w:rsidRDefault="00164B45" w:rsidP="0009524D">
            <w:pPr>
              <w:rPr>
                <w:sz w:val="24"/>
                <w:szCs w:val="24"/>
              </w:rPr>
            </w:pPr>
            <w:r>
              <w:rPr>
                <w:noProof/>
              </w:rPr>
              <w:drawing>
                <wp:inline distT="0" distB="0" distL="0" distR="0" wp14:anchorId="2B2CFAA8" wp14:editId="34475CDE">
                  <wp:extent cx="1754096" cy="1162050"/>
                  <wp:effectExtent l="0" t="0" r="0" b="0"/>
                  <wp:docPr id="2" name="Afbeelding 2" descr="Europees kon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pees konij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0592" cy="1186228"/>
                          </a:xfrm>
                          <a:prstGeom prst="rect">
                            <a:avLst/>
                          </a:prstGeom>
                          <a:noFill/>
                          <a:ln>
                            <a:noFill/>
                          </a:ln>
                        </pic:spPr>
                      </pic:pic>
                    </a:graphicData>
                  </a:graphic>
                </wp:inline>
              </w:drawing>
            </w:r>
          </w:p>
        </w:tc>
        <w:tc>
          <w:tcPr>
            <w:tcW w:w="1096" w:type="dxa"/>
            <w:tcBorders>
              <w:left w:val="thinThickThinSmallGap" w:sz="24" w:space="0" w:color="auto"/>
            </w:tcBorders>
          </w:tcPr>
          <w:p w14:paraId="538E6AE4" w14:textId="7A5B49BA" w:rsidR="00164B45" w:rsidRDefault="00164B45" w:rsidP="0009524D">
            <w:pPr>
              <w:rPr>
                <w:sz w:val="24"/>
                <w:szCs w:val="24"/>
              </w:rPr>
            </w:pPr>
            <w:r>
              <w:rPr>
                <w:sz w:val="24"/>
                <w:szCs w:val="24"/>
              </w:rPr>
              <w:t>Damhert</w:t>
            </w:r>
            <w:r w:rsidR="007634A9">
              <w:rPr>
                <w:rStyle w:val="Voetnootmarkering"/>
                <w:sz w:val="24"/>
                <w:szCs w:val="24"/>
              </w:rPr>
              <w:footnoteReference w:id="15"/>
            </w:r>
          </w:p>
        </w:tc>
        <w:tc>
          <w:tcPr>
            <w:tcW w:w="3546" w:type="dxa"/>
          </w:tcPr>
          <w:p w14:paraId="19A796DB" w14:textId="035357DA" w:rsidR="00164B45" w:rsidRDefault="00164B45" w:rsidP="0009524D">
            <w:pPr>
              <w:rPr>
                <w:sz w:val="24"/>
                <w:szCs w:val="24"/>
              </w:rPr>
            </w:pPr>
            <w:r>
              <w:rPr>
                <w:noProof/>
              </w:rPr>
              <w:drawing>
                <wp:inline distT="0" distB="0" distL="0" distR="0" wp14:anchorId="1016F67F" wp14:editId="7A591A71">
                  <wp:extent cx="1800225" cy="1175489"/>
                  <wp:effectExtent l="0" t="0" r="0" b="5715"/>
                  <wp:docPr id="30" name="Afbeelding 30" descr="Damhert - Dama dama - Waarnemin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mhert - Dama dama - Waarneming.nl"/>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457" t="7767" r="5189" b="9176"/>
                          <a:stretch/>
                        </pic:blipFill>
                        <pic:spPr bwMode="auto">
                          <a:xfrm>
                            <a:off x="0" y="0"/>
                            <a:ext cx="1821977" cy="11896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4B45" w14:paraId="5EF3574F" w14:textId="77777777" w:rsidTr="007709C9">
        <w:tc>
          <w:tcPr>
            <w:tcW w:w="1144" w:type="dxa"/>
          </w:tcPr>
          <w:p w14:paraId="494401BB" w14:textId="0362CE83" w:rsidR="00164B45" w:rsidRDefault="00164B45" w:rsidP="0009524D">
            <w:pPr>
              <w:rPr>
                <w:sz w:val="24"/>
                <w:szCs w:val="24"/>
              </w:rPr>
            </w:pPr>
            <w:r>
              <w:rPr>
                <w:sz w:val="24"/>
                <w:szCs w:val="24"/>
              </w:rPr>
              <w:t>Haas</w:t>
            </w:r>
            <w:r w:rsidR="007634A9">
              <w:rPr>
                <w:rStyle w:val="Voetnootmarkering"/>
                <w:sz w:val="24"/>
                <w:szCs w:val="24"/>
              </w:rPr>
              <w:footnoteReference w:id="16"/>
            </w:r>
          </w:p>
          <w:p w14:paraId="046A67AA" w14:textId="77777777" w:rsidR="007634A9" w:rsidRDefault="007634A9" w:rsidP="007634A9">
            <w:pPr>
              <w:rPr>
                <w:sz w:val="24"/>
                <w:szCs w:val="24"/>
              </w:rPr>
            </w:pPr>
          </w:p>
          <w:p w14:paraId="04C7E086" w14:textId="0117A6B3" w:rsidR="007634A9" w:rsidRPr="007634A9" w:rsidRDefault="007634A9" w:rsidP="007634A9">
            <w:pPr>
              <w:tabs>
                <w:tab w:val="left" w:pos="810"/>
              </w:tabs>
              <w:rPr>
                <w:sz w:val="24"/>
                <w:szCs w:val="24"/>
              </w:rPr>
            </w:pPr>
            <w:r>
              <w:rPr>
                <w:sz w:val="24"/>
                <w:szCs w:val="24"/>
              </w:rPr>
              <w:tab/>
            </w:r>
          </w:p>
        </w:tc>
        <w:tc>
          <w:tcPr>
            <w:tcW w:w="3276" w:type="dxa"/>
            <w:tcBorders>
              <w:right w:val="thinThickThinSmallGap" w:sz="24" w:space="0" w:color="auto"/>
            </w:tcBorders>
          </w:tcPr>
          <w:p w14:paraId="02FD20BE" w14:textId="0C5E30BB" w:rsidR="00164B45" w:rsidRDefault="00164B45" w:rsidP="0009524D">
            <w:pPr>
              <w:rPr>
                <w:sz w:val="24"/>
                <w:szCs w:val="24"/>
              </w:rPr>
            </w:pPr>
            <w:r>
              <w:rPr>
                <w:noProof/>
              </w:rPr>
              <w:drawing>
                <wp:inline distT="0" distB="0" distL="0" distR="0" wp14:anchorId="43211238" wp14:editId="0A1EF50A">
                  <wp:extent cx="1714500" cy="1711642"/>
                  <wp:effectExtent l="0" t="0" r="0" b="3175"/>
                  <wp:docPr id="3" name="Afbeelding 3" descr="Haas | DierenWiki | Hazen en Konijnen | H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as | DierenWiki | Hazen en Konijnen | Haa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3117" cy="1750194"/>
                          </a:xfrm>
                          <a:prstGeom prst="rect">
                            <a:avLst/>
                          </a:prstGeom>
                          <a:noFill/>
                          <a:ln>
                            <a:noFill/>
                          </a:ln>
                        </pic:spPr>
                      </pic:pic>
                    </a:graphicData>
                  </a:graphic>
                </wp:inline>
              </w:drawing>
            </w:r>
          </w:p>
        </w:tc>
        <w:tc>
          <w:tcPr>
            <w:tcW w:w="1096" w:type="dxa"/>
            <w:tcBorders>
              <w:left w:val="thinThickThinSmallGap" w:sz="24" w:space="0" w:color="auto"/>
            </w:tcBorders>
          </w:tcPr>
          <w:p w14:paraId="43DDC502" w14:textId="1B997694" w:rsidR="00164B45" w:rsidRDefault="00164B45" w:rsidP="0009524D">
            <w:pPr>
              <w:rPr>
                <w:sz w:val="24"/>
                <w:szCs w:val="24"/>
              </w:rPr>
            </w:pPr>
            <w:r>
              <w:rPr>
                <w:sz w:val="24"/>
                <w:szCs w:val="24"/>
              </w:rPr>
              <w:t>Edelhert</w:t>
            </w:r>
            <w:r w:rsidR="00A812B0">
              <w:rPr>
                <w:rStyle w:val="Voetnootmarkering"/>
                <w:sz w:val="24"/>
                <w:szCs w:val="24"/>
              </w:rPr>
              <w:footnoteReference w:id="17"/>
            </w:r>
          </w:p>
        </w:tc>
        <w:tc>
          <w:tcPr>
            <w:tcW w:w="3546" w:type="dxa"/>
          </w:tcPr>
          <w:p w14:paraId="2DDBA91C" w14:textId="0D7D4E90" w:rsidR="00164B45" w:rsidRDefault="00164B45" w:rsidP="0009524D">
            <w:pPr>
              <w:rPr>
                <w:sz w:val="24"/>
                <w:szCs w:val="24"/>
              </w:rPr>
            </w:pPr>
            <w:r>
              <w:rPr>
                <w:noProof/>
              </w:rPr>
              <w:drawing>
                <wp:inline distT="0" distB="0" distL="0" distR="0" wp14:anchorId="28CAF2FE" wp14:editId="582121EA">
                  <wp:extent cx="1828800" cy="1620818"/>
                  <wp:effectExtent l="0" t="0" r="0" b="0"/>
                  <wp:docPr id="31" name="Afbeelding 31" descr="Edelhert - Veluwezoom In 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elhert - Veluwezoom In Beel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4779"/>
                          <a:stretch/>
                        </pic:blipFill>
                        <pic:spPr bwMode="auto">
                          <a:xfrm>
                            <a:off x="0" y="0"/>
                            <a:ext cx="1843805" cy="16341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4B45" w14:paraId="1DC023E0" w14:textId="77777777" w:rsidTr="007709C9">
        <w:tc>
          <w:tcPr>
            <w:tcW w:w="1144" w:type="dxa"/>
          </w:tcPr>
          <w:p w14:paraId="38695E1F" w14:textId="486E1466" w:rsidR="00164B45" w:rsidRDefault="00164B45" w:rsidP="0009524D">
            <w:pPr>
              <w:rPr>
                <w:sz w:val="24"/>
                <w:szCs w:val="24"/>
              </w:rPr>
            </w:pPr>
            <w:r>
              <w:rPr>
                <w:sz w:val="24"/>
                <w:szCs w:val="24"/>
              </w:rPr>
              <w:t>Vos</w:t>
            </w:r>
            <w:r w:rsidR="007634A9">
              <w:rPr>
                <w:rStyle w:val="Voetnootmarkering"/>
                <w:sz w:val="24"/>
                <w:szCs w:val="24"/>
              </w:rPr>
              <w:footnoteReference w:id="18"/>
            </w:r>
          </w:p>
        </w:tc>
        <w:tc>
          <w:tcPr>
            <w:tcW w:w="3276" w:type="dxa"/>
            <w:tcBorders>
              <w:right w:val="thinThickThinSmallGap" w:sz="24" w:space="0" w:color="auto"/>
            </w:tcBorders>
          </w:tcPr>
          <w:p w14:paraId="3D4C9EBB" w14:textId="46B2876D" w:rsidR="00164B45" w:rsidRDefault="00164B45" w:rsidP="0009524D">
            <w:pPr>
              <w:rPr>
                <w:sz w:val="24"/>
                <w:szCs w:val="24"/>
              </w:rPr>
            </w:pPr>
            <w:r>
              <w:rPr>
                <w:noProof/>
              </w:rPr>
              <w:drawing>
                <wp:inline distT="0" distB="0" distL="0" distR="0" wp14:anchorId="350EEEE0" wp14:editId="7ADBAA4C">
                  <wp:extent cx="1733550" cy="1124171"/>
                  <wp:effectExtent l="0" t="0" r="0" b="0"/>
                  <wp:docPr id="28" name="Afbeelding 28" descr="Vos - Veluwezoom In 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s - Veluwezoom In Beel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7172" cy="1133005"/>
                          </a:xfrm>
                          <a:prstGeom prst="rect">
                            <a:avLst/>
                          </a:prstGeom>
                          <a:noFill/>
                          <a:ln>
                            <a:noFill/>
                          </a:ln>
                        </pic:spPr>
                      </pic:pic>
                    </a:graphicData>
                  </a:graphic>
                </wp:inline>
              </w:drawing>
            </w:r>
          </w:p>
        </w:tc>
        <w:tc>
          <w:tcPr>
            <w:tcW w:w="1096" w:type="dxa"/>
            <w:tcBorders>
              <w:left w:val="thinThickThinSmallGap" w:sz="24" w:space="0" w:color="auto"/>
            </w:tcBorders>
          </w:tcPr>
          <w:p w14:paraId="3F72531C" w14:textId="5BAEAE22" w:rsidR="00164B45" w:rsidRDefault="00164B45" w:rsidP="0009524D">
            <w:pPr>
              <w:rPr>
                <w:sz w:val="24"/>
                <w:szCs w:val="24"/>
              </w:rPr>
            </w:pPr>
            <w:r>
              <w:rPr>
                <w:sz w:val="24"/>
                <w:szCs w:val="24"/>
              </w:rPr>
              <w:t>Wild zwijn</w:t>
            </w:r>
            <w:r w:rsidR="00A812B0">
              <w:rPr>
                <w:rStyle w:val="Voetnootmarkering"/>
                <w:sz w:val="24"/>
                <w:szCs w:val="24"/>
              </w:rPr>
              <w:footnoteReference w:id="19"/>
            </w:r>
          </w:p>
        </w:tc>
        <w:tc>
          <w:tcPr>
            <w:tcW w:w="3546" w:type="dxa"/>
          </w:tcPr>
          <w:p w14:paraId="1FEB3795" w14:textId="3A8BF6AA" w:rsidR="00164B45" w:rsidRDefault="00164B45" w:rsidP="0009524D">
            <w:pPr>
              <w:rPr>
                <w:sz w:val="24"/>
                <w:szCs w:val="24"/>
              </w:rPr>
            </w:pPr>
            <w:r>
              <w:rPr>
                <w:noProof/>
              </w:rPr>
              <w:drawing>
                <wp:inline distT="0" distB="0" distL="0" distR="0" wp14:anchorId="1CB25665" wp14:editId="08F00425">
                  <wp:extent cx="1905000" cy="1309687"/>
                  <wp:effectExtent l="0" t="0" r="0" b="5080"/>
                  <wp:docPr id="32" name="Afbeelding 32" descr="Wild Zwijn - Sus scrofa - Waarnemingen.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ld Zwijn - Sus scrofa - Waarnemingen.b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574" t="5624" r="5207" b="5000"/>
                          <a:stretch/>
                        </pic:blipFill>
                        <pic:spPr bwMode="auto">
                          <a:xfrm>
                            <a:off x="0" y="0"/>
                            <a:ext cx="1921336" cy="13209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709C9" w14:paraId="0A04A6DB" w14:textId="77777777" w:rsidTr="007709C9">
        <w:trPr>
          <w:gridAfter w:val="2"/>
          <w:wAfter w:w="4642" w:type="dxa"/>
        </w:trPr>
        <w:tc>
          <w:tcPr>
            <w:tcW w:w="1144" w:type="dxa"/>
          </w:tcPr>
          <w:p w14:paraId="6F2D0C8F" w14:textId="12B9B1E9" w:rsidR="007709C9" w:rsidRDefault="007709C9" w:rsidP="0009524D">
            <w:pPr>
              <w:rPr>
                <w:sz w:val="24"/>
                <w:szCs w:val="24"/>
              </w:rPr>
            </w:pPr>
            <w:r>
              <w:rPr>
                <w:sz w:val="24"/>
                <w:szCs w:val="24"/>
              </w:rPr>
              <w:t>Ree</w:t>
            </w:r>
            <w:r w:rsidR="007634A9">
              <w:rPr>
                <w:rStyle w:val="Voetnootmarkering"/>
                <w:sz w:val="24"/>
                <w:szCs w:val="24"/>
              </w:rPr>
              <w:footnoteReference w:id="20"/>
            </w:r>
          </w:p>
        </w:tc>
        <w:tc>
          <w:tcPr>
            <w:tcW w:w="3276" w:type="dxa"/>
            <w:tcBorders>
              <w:right w:val="thinThickThinSmallGap" w:sz="24" w:space="0" w:color="auto"/>
            </w:tcBorders>
          </w:tcPr>
          <w:p w14:paraId="2E47AF07" w14:textId="22495A7A" w:rsidR="007709C9" w:rsidRDefault="007709C9" w:rsidP="0009524D">
            <w:pPr>
              <w:rPr>
                <w:sz w:val="24"/>
                <w:szCs w:val="24"/>
              </w:rPr>
            </w:pPr>
            <w:r>
              <w:rPr>
                <w:noProof/>
              </w:rPr>
              <w:drawing>
                <wp:inline distT="0" distB="0" distL="0" distR="0" wp14:anchorId="09C20CC9" wp14:editId="210D83D6">
                  <wp:extent cx="1790700" cy="1418624"/>
                  <wp:effectExtent l="0" t="0" r="0" b="0"/>
                  <wp:docPr id="29" name="Afbeelding 29" descr="Ree - Hubertus Vereniging Vlaa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e - Hubertus Vereniging Vlaander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14344" cy="1437355"/>
                          </a:xfrm>
                          <a:prstGeom prst="rect">
                            <a:avLst/>
                          </a:prstGeom>
                          <a:noFill/>
                          <a:ln>
                            <a:noFill/>
                          </a:ln>
                        </pic:spPr>
                      </pic:pic>
                    </a:graphicData>
                  </a:graphic>
                </wp:inline>
              </w:drawing>
            </w:r>
          </w:p>
        </w:tc>
      </w:tr>
    </w:tbl>
    <w:p w14:paraId="246BA464" w14:textId="0F33061E" w:rsidR="00AC3CEF" w:rsidRDefault="0009524D" w:rsidP="0009524D">
      <w:pPr>
        <w:rPr>
          <w:sz w:val="24"/>
          <w:szCs w:val="24"/>
        </w:rPr>
      </w:pPr>
      <w:r w:rsidRPr="00AC3CEF">
        <w:rPr>
          <w:sz w:val="24"/>
          <w:szCs w:val="24"/>
        </w:rPr>
        <w:t>Deze soorten mogen in bepaalde gebieden en onder bepaalde voorwaarden bejaagd worden.</w:t>
      </w:r>
      <w:r w:rsidR="00AC3CEF" w:rsidRPr="00AC3CEF">
        <w:rPr>
          <w:sz w:val="24"/>
          <w:szCs w:val="24"/>
        </w:rPr>
        <w:t xml:space="preserve"> Als er aannemelijk kan worden gemaakt dat opgezette dieren of delen van deze dieren van de jacht</w:t>
      </w:r>
      <w:r w:rsidR="00A812B0">
        <w:rPr>
          <w:sz w:val="24"/>
          <w:szCs w:val="24"/>
        </w:rPr>
        <w:t xml:space="preserve"> (of kweek)</w:t>
      </w:r>
      <w:r w:rsidR="00AC3CEF" w:rsidRPr="00AC3CEF">
        <w:rPr>
          <w:sz w:val="24"/>
          <w:szCs w:val="24"/>
        </w:rPr>
        <w:t xml:space="preserve"> afkomstig zijn is handel in principe toegestaan</w:t>
      </w:r>
      <w:r w:rsidR="00164B45">
        <w:rPr>
          <w:sz w:val="24"/>
          <w:szCs w:val="24"/>
        </w:rPr>
        <w:t xml:space="preserve"> (net als bij de aangewezen vogel</w:t>
      </w:r>
      <w:r w:rsidR="00C86AF0">
        <w:rPr>
          <w:sz w:val="24"/>
          <w:szCs w:val="24"/>
        </w:rPr>
        <w:t>soorten voor de jacht)</w:t>
      </w:r>
      <w:r w:rsidR="00AC3CEF" w:rsidRPr="00AC3CEF">
        <w:rPr>
          <w:sz w:val="24"/>
          <w:szCs w:val="24"/>
        </w:rPr>
        <w:t>.</w:t>
      </w:r>
      <w:r w:rsidR="00C86AF0">
        <w:rPr>
          <w:sz w:val="24"/>
          <w:szCs w:val="24"/>
        </w:rPr>
        <w:t xml:space="preserve"> Dit kan bijvoorbeeld met een overdrachtsbewijs van de jager of een jachtvergunning.</w:t>
      </w:r>
    </w:p>
    <w:p w14:paraId="00341E2F" w14:textId="5BE0E7B9" w:rsidR="000F0AC7" w:rsidRPr="00BC1ADF" w:rsidRDefault="00A573B0" w:rsidP="000F0AC7">
      <w:pPr>
        <w:pStyle w:val="Kop1"/>
        <w:numPr>
          <w:ilvl w:val="0"/>
          <w:numId w:val="5"/>
        </w:numPr>
        <w:rPr>
          <w:sz w:val="36"/>
          <w:szCs w:val="36"/>
        </w:rPr>
      </w:pPr>
      <w:bookmarkStart w:id="19" w:name="_Toc163653916"/>
      <w:r w:rsidRPr="00BC1ADF">
        <w:rPr>
          <w:noProof/>
          <w:sz w:val="36"/>
          <w:szCs w:val="36"/>
        </w:rPr>
        <w:lastRenderedPageBreak/>
        <mc:AlternateContent>
          <mc:Choice Requires="wps">
            <w:drawing>
              <wp:anchor distT="91440" distB="91440" distL="137160" distR="137160" simplePos="0" relativeHeight="251686912" behindDoc="1" locked="0" layoutInCell="0" allowOverlap="1" wp14:anchorId="6FF0C970" wp14:editId="477CD968">
                <wp:simplePos x="0" y="0"/>
                <wp:positionH relativeFrom="margin">
                  <wp:align>left</wp:align>
                </wp:positionH>
                <wp:positionV relativeFrom="margin">
                  <wp:posOffset>-868045</wp:posOffset>
                </wp:positionV>
                <wp:extent cx="1485265" cy="5689600"/>
                <wp:effectExtent l="0" t="6667" r="0" b="0"/>
                <wp:wrapTight wrapText="bothSides">
                  <wp:wrapPolygon edited="0">
                    <wp:start x="-97" y="21285"/>
                    <wp:lineTo x="180" y="21285"/>
                    <wp:lineTo x="4336" y="21575"/>
                    <wp:lineTo x="17911" y="21575"/>
                    <wp:lineTo x="21235" y="21285"/>
                    <wp:lineTo x="21235" y="312"/>
                    <wp:lineTo x="17911" y="95"/>
                    <wp:lineTo x="4336" y="95"/>
                    <wp:lineTo x="180" y="385"/>
                    <wp:lineTo x="-97" y="385"/>
                    <wp:lineTo x="-97" y="21285"/>
                  </wp:wrapPolygon>
                </wp:wrapTight>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85265" cy="5689600"/>
                        </a:xfrm>
                        <a:prstGeom prst="roundRect">
                          <a:avLst>
                            <a:gd name="adj" fmla="val 13032"/>
                          </a:avLst>
                        </a:prstGeom>
                        <a:solidFill>
                          <a:schemeClr val="accent1"/>
                        </a:solidFill>
                      </wps:spPr>
                      <wps:txbx>
                        <w:txbxContent>
                          <w:p w14:paraId="0787EF01" w14:textId="237FBDA0" w:rsidR="00A573B0" w:rsidRDefault="00A573B0">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 xml:space="preserve">Belangrijk om te onthouden is dat alle grote katachtigen (en dus ook het bont van deze dieren) beschermd zijn onder CITES. </w:t>
                            </w:r>
                            <w:r w:rsidR="00402487">
                              <w:rPr>
                                <w:rFonts w:asciiTheme="majorHAnsi" w:eastAsiaTheme="majorEastAsia" w:hAnsiTheme="majorHAnsi" w:cstheme="majorBidi"/>
                                <w:i/>
                                <w:iCs/>
                                <w:color w:val="FFFFFF" w:themeColor="background1"/>
                                <w:sz w:val="28"/>
                                <w:szCs w:val="28"/>
                              </w:rPr>
                              <w:t>P</w:t>
                            </w:r>
                            <w:r>
                              <w:rPr>
                                <w:rFonts w:asciiTheme="majorHAnsi" w:eastAsiaTheme="majorEastAsia" w:hAnsiTheme="majorHAnsi" w:cstheme="majorBidi"/>
                                <w:i/>
                                <w:iCs/>
                                <w:color w:val="FFFFFF" w:themeColor="background1"/>
                                <w:sz w:val="28"/>
                                <w:szCs w:val="28"/>
                              </w:rPr>
                              <w:t xml:space="preserve">roducten met bont van katachtigen zoals de </w:t>
                            </w:r>
                            <w:proofErr w:type="spellStart"/>
                            <w:r>
                              <w:rPr>
                                <w:rFonts w:asciiTheme="majorHAnsi" w:eastAsiaTheme="majorEastAsia" w:hAnsiTheme="majorHAnsi" w:cstheme="majorBidi"/>
                                <w:i/>
                                <w:iCs/>
                                <w:color w:val="FFFFFF" w:themeColor="background1"/>
                                <w:sz w:val="28"/>
                                <w:szCs w:val="28"/>
                              </w:rPr>
                              <w:t>caracal</w:t>
                            </w:r>
                            <w:proofErr w:type="spellEnd"/>
                            <w:r>
                              <w:rPr>
                                <w:rFonts w:asciiTheme="majorHAnsi" w:eastAsiaTheme="majorEastAsia" w:hAnsiTheme="majorHAnsi" w:cstheme="majorBidi"/>
                                <w:i/>
                                <w:iCs/>
                                <w:color w:val="FFFFFF" w:themeColor="background1"/>
                                <w:sz w:val="28"/>
                                <w:szCs w:val="28"/>
                              </w:rPr>
                              <w:t>, lynx, tijger, leeuw, jaguar en tijger mag niet zomaar verhandel worden</w:t>
                            </w:r>
                            <w:r w:rsidR="00C07D39">
                              <w:rPr>
                                <w:rFonts w:asciiTheme="majorHAnsi" w:eastAsiaTheme="majorEastAsia" w:hAnsiTheme="majorHAnsi" w:cstheme="majorBidi"/>
                                <w:i/>
                                <w:iCs/>
                                <w:color w:val="FFFFFF" w:themeColor="background1"/>
                                <w:sz w:val="28"/>
                                <w:szCs w:val="28"/>
                              </w:rPr>
                              <w:t xml:space="preserve">. Controleer of de soort op CITES staat door de </w:t>
                            </w:r>
                            <w:proofErr w:type="spellStart"/>
                            <w:r w:rsidR="00C07D39">
                              <w:rPr>
                                <w:rFonts w:asciiTheme="majorHAnsi" w:eastAsiaTheme="majorEastAsia" w:hAnsiTheme="majorHAnsi" w:cstheme="majorBidi"/>
                                <w:i/>
                                <w:iCs/>
                                <w:color w:val="FFFFFF" w:themeColor="background1"/>
                                <w:sz w:val="28"/>
                                <w:szCs w:val="28"/>
                              </w:rPr>
                              <w:t>wetenschapplijke</w:t>
                            </w:r>
                            <w:proofErr w:type="spellEnd"/>
                            <w:r w:rsidR="00C07D39">
                              <w:rPr>
                                <w:rFonts w:asciiTheme="majorHAnsi" w:eastAsiaTheme="majorEastAsia" w:hAnsiTheme="majorHAnsi" w:cstheme="majorBidi"/>
                                <w:i/>
                                <w:iCs/>
                                <w:color w:val="FFFFFF" w:themeColor="background1"/>
                                <w:sz w:val="28"/>
                                <w:szCs w:val="28"/>
                              </w:rPr>
                              <w:t xml:space="preserve"> naam in te vullen op </w:t>
                            </w:r>
                            <w:hyperlink r:id="rId46" w:history="1">
                              <w:r w:rsidR="006A03B8" w:rsidRPr="006A03B8">
                                <w:rPr>
                                  <w:rStyle w:val="Hyperlink"/>
                                  <w:rFonts w:asciiTheme="majorHAnsi" w:eastAsiaTheme="majorEastAsia" w:hAnsiTheme="majorHAnsi" w:cstheme="majorBidi"/>
                                  <w:i/>
                                  <w:iCs/>
                                  <w:color w:val="002060"/>
                                  <w:sz w:val="28"/>
                                  <w:szCs w:val="28"/>
                                </w:rPr>
                                <w:t>www.speciesplus.net</w:t>
                              </w:r>
                            </w:hyperlink>
                            <w:r w:rsidR="00C07D39">
                              <w:rPr>
                                <w:rFonts w:asciiTheme="majorHAnsi" w:eastAsiaTheme="majorEastAsia" w:hAnsiTheme="majorHAnsi" w:cstheme="majorBidi"/>
                                <w:i/>
                                <w:iCs/>
                                <w:color w:val="FFFFFF" w:themeColor="background1"/>
                                <w:sz w:val="28"/>
                                <w:szCs w:val="28"/>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F0C970" id="_x0000_s1034" style="position:absolute;left:0;text-align:left;margin-left:0;margin-top:-68.35pt;width:116.95pt;height:448pt;rotation:90;z-index:-251629568;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" o:allowincell="f" fillcolor="#4472c4 [3204]" stroked="f">
                <v:textbox>
                  <w:txbxContent>
                    <w:p w14:paraId="0787EF01" w14:textId="237FBDA0" w:rsidR="00A573B0" w:rsidRDefault="00A573B0">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 xml:space="preserve">Belangrijk om te onthouden is dat alle grote katachtigen (en dus ook het bont van deze dieren) beschermd zijn onder CITES. </w:t>
                      </w:r>
                      <w:r w:rsidR="00402487">
                        <w:rPr>
                          <w:rFonts w:asciiTheme="majorHAnsi" w:eastAsiaTheme="majorEastAsia" w:hAnsiTheme="majorHAnsi" w:cstheme="majorBidi"/>
                          <w:i/>
                          <w:iCs/>
                          <w:color w:val="FFFFFF" w:themeColor="background1"/>
                          <w:sz w:val="28"/>
                          <w:szCs w:val="28"/>
                        </w:rPr>
                        <w:t>P</w:t>
                      </w:r>
                      <w:r>
                        <w:rPr>
                          <w:rFonts w:asciiTheme="majorHAnsi" w:eastAsiaTheme="majorEastAsia" w:hAnsiTheme="majorHAnsi" w:cstheme="majorBidi"/>
                          <w:i/>
                          <w:iCs/>
                          <w:color w:val="FFFFFF" w:themeColor="background1"/>
                          <w:sz w:val="28"/>
                          <w:szCs w:val="28"/>
                        </w:rPr>
                        <w:t xml:space="preserve">roducten met bont van katachtigen zoals de </w:t>
                      </w:r>
                      <w:proofErr w:type="spellStart"/>
                      <w:r>
                        <w:rPr>
                          <w:rFonts w:asciiTheme="majorHAnsi" w:eastAsiaTheme="majorEastAsia" w:hAnsiTheme="majorHAnsi" w:cstheme="majorBidi"/>
                          <w:i/>
                          <w:iCs/>
                          <w:color w:val="FFFFFF" w:themeColor="background1"/>
                          <w:sz w:val="28"/>
                          <w:szCs w:val="28"/>
                        </w:rPr>
                        <w:t>caracal</w:t>
                      </w:r>
                      <w:proofErr w:type="spellEnd"/>
                      <w:r>
                        <w:rPr>
                          <w:rFonts w:asciiTheme="majorHAnsi" w:eastAsiaTheme="majorEastAsia" w:hAnsiTheme="majorHAnsi" w:cstheme="majorBidi"/>
                          <w:i/>
                          <w:iCs/>
                          <w:color w:val="FFFFFF" w:themeColor="background1"/>
                          <w:sz w:val="28"/>
                          <w:szCs w:val="28"/>
                        </w:rPr>
                        <w:t>, lynx, tijger, leeuw, jaguar en tijger mag niet zomaar verhandel worden</w:t>
                      </w:r>
                      <w:r w:rsidR="00C07D39">
                        <w:rPr>
                          <w:rFonts w:asciiTheme="majorHAnsi" w:eastAsiaTheme="majorEastAsia" w:hAnsiTheme="majorHAnsi" w:cstheme="majorBidi"/>
                          <w:i/>
                          <w:iCs/>
                          <w:color w:val="FFFFFF" w:themeColor="background1"/>
                          <w:sz w:val="28"/>
                          <w:szCs w:val="28"/>
                        </w:rPr>
                        <w:t xml:space="preserve">. Controleer of de soort op CITES staat door de </w:t>
                      </w:r>
                      <w:proofErr w:type="spellStart"/>
                      <w:r w:rsidR="00C07D39">
                        <w:rPr>
                          <w:rFonts w:asciiTheme="majorHAnsi" w:eastAsiaTheme="majorEastAsia" w:hAnsiTheme="majorHAnsi" w:cstheme="majorBidi"/>
                          <w:i/>
                          <w:iCs/>
                          <w:color w:val="FFFFFF" w:themeColor="background1"/>
                          <w:sz w:val="28"/>
                          <w:szCs w:val="28"/>
                        </w:rPr>
                        <w:t>wetenschapplijke</w:t>
                      </w:r>
                      <w:proofErr w:type="spellEnd"/>
                      <w:r w:rsidR="00C07D39">
                        <w:rPr>
                          <w:rFonts w:asciiTheme="majorHAnsi" w:eastAsiaTheme="majorEastAsia" w:hAnsiTheme="majorHAnsi" w:cstheme="majorBidi"/>
                          <w:i/>
                          <w:iCs/>
                          <w:color w:val="FFFFFF" w:themeColor="background1"/>
                          <w:sz w:val="28"/>
                          <w:szCs w:val="28"/>
                        </w:rPr>
                        <w:t xml:space="preserve"> naam in te vullen op </w:t>
                      </w:r>
                      <w:hyperlink r:id="rId47" w:history="1">
                        <w:r w:rsidR="006A03B8" w:rsidRPr="006A03B8">
                          <w:rPr>
                            <w:rStyle w:val="Hyperlink"/>
                            <w:rFonts w:asciiTheme="majorHAnsi" w:eastAsiaTheme="majorEastAsia" w:hAnsiTheme="majorHAnsi" w:cstheme="majorBidi"/>
                            <w:i/>
                            <w:iCs/>
                            <w:color w:val="002060"/>
                            <w:sz w:val="28"/>
                            <w:szCs w:val="28"/>
                          </w:rPr>
                          <w:t>www.speciesplus.net</w:t>
                        </w:r>
                      </w:hyperlink>
                      <w:r w:rsidR="00C07D39">
                        <w:rPr>
                          <w:rFonts w:asciiTheme="majorHAnsi" w:eastAsiaTheme="majorEastAsia" w:hAnsiTheme="majorHAnsi" w:cstheme="majorBidi"/>
                          <w:i/>
                          <w:iCs/>
                          <w:color w:val="FFFFFF" w:themeColor="background1"/>
                          <w:sz w:val="28"/>
                          <w:szCs w:val="28"/>
                        </w:rPr>
                        <w:t xml:space="preserve">. </w:t>
                      </w:r>
                    </w:p>
                  </w:txbxContent>
                </v:textbox>
                <w10:wrap type="tight" anchorx="margin" anchory="margin"/>
              </v:roundrect>
            </w:pict>
          </mc:Fallback>
        </mc:AlternateContent>
      </w:r>
      <w:r w:rsidR="000F0AC7" w:rsidRPr="00BC1ADF">
        <w:rPr>
          <w:sz w:val="36"/>
          <w:szCs w:val="36"/>
        </w:rPr>
        <w:t>Bont</w:t>
      </w:r>
      <w:bookmarkEnd w:id="19"/>
    </w:p>
    <w:p w14:paraId="6D011F1E" w14:textId="38691114" w:rsidR="00A573B0" w:rsidRPr="00BC1ADF" w:rsidRDefault="000F0AC7" w:rsidP="000F0AC7">
      <w:pPr>
        <w:rPr>
          <w:sz w:val="24"/>
          <w:szCs w:val="24"/>
        </w:rPr>
      </w:pPr>
      <w:r w:rsidRPr="00BC1ADF">
        <w:rPr>
          <w:sz w:val="24"/>
          <w:szCs w:val="24"/>
        </w:rPr>
        <w:t xml:space="preserve">Wat ook veel voorkomt zijn items van of met bont gemaakt. Meestal gaat het om onbeschermd bont, zoals dat van de nerts, wasbeerhond of wasbeer. Echter kan het bont ook afkomstig zijn van beschermde dieren. Hier zullen we een </w:t>
      </w:r>
      <w:r w:rsidRPr="00325B57">
        <w:rPr>
          <w:b/>
          <w:bCs/>
          <w:sz w:val="24"/>
          <w:szCs w:val="24"/>
        </w:rPr>
        <w:t>aantal</w:t>
      </w:r>
      <w:r w:rsidR="00D3517D" w:rsidRPr="00BC1ADF">
        <w:rPr>
          <w:sz w:val="24"/>
          <w:szCs w:val="24"/>
        </w:rPr>
        <w:t xml:space="preserve"> veelvoorkomende</w:t>
      </w:r>
      <w:r w:rsidRPr="00BC1ADF">
        <w:rPr>
          <w:sz w:val="24"/>
          <w:szCs w:val="24"/>
        </w:rPr>
        <w:t xml:space="preserve"> voorbeelden noemen.</w:t>
      </w:r>
      <w:r w:rsidR="00325B57">
        <w:rPr>
          <w:sz w:val="24"/>
          <w:szCs w:val="24"/>
        </w:rPr>
        <w:t xml:space="preserve"> Let op! Dit overzicht dient ter informatie en is dus niet compleet!</w:t>
      </w:r>
    </w:p>
    <w:p w14:paraId="08D8542F" w14:textId="09BBF39B" w:rsidR="000F0AC7" w:rsidRPr="00BC1ADF" w:rsidRDefault="000F0AC7" w:rsidP="00A573B0">
      <w:pPr>
        <w:pStyle w:val="Kop2"/>
        <w:rPr>
          <w:sz w:val="28"/>
          <w:szCs w:val="28"/>
        </w:rPr>
      </w:pPr>
      <w:r w:rsidRPr="00BC1ADF">
        <w:rPr>
          <w:sz w:val="28"/>
          <w:szCs w:val="28"/>
        </w:rPr>
        <w:t xml:space="preserve"> </w:t>
      </w:r>
      <w:bookmarkStart w:id="20" w:name="_Toc163653917"/>
      <w:r w:rsidRPr="00BC1ADF">
        <w:rPr>
          <w:sz w:val="28"/>
          <w:szCs w:val="28"/>
        </w:rPr>
        <w:t>Canadese lynx</w:t>
      </w:r>
      <w:bookmarkEnd w:id="20"/>
    </w:p>
    <w:p w14:paraId="6E2231C3" w14:textId="5F55C968" w:rsidR="000F0AC7" w:rsidRPr="00BC1ADF" w:rsidRDefault="00A573B0" w:rsidP="000F0AC7">
      <w:pPr>
        <w:rPr>
          <w:sz w:val="24"/>
          <w:szCs w:val="24"/>
        </w:rPr>
      </w:pPr>
      <w:r w:rsidRPr="00BC1ADF">
        <w:rPr>
          <w:noProof/>
          <w:sz w:val="24"/>
          <w:szCs w:val="24"/>
        </w:rPr>
        <w:drawing>
          <wp:anchor distT="0" distB="0" distL="114300" distR="114300" simplePos="0" relativeHeight="251683840" behindDoc="1" locked="0" layoutInCell="1" allowOverlap="1" wp14:anchorId="33DE5D03" wp14:editId="3FCDC786">
            <wp:simplePos x="0" y="0"/>
            <wp:positionH relativeFrom="margin">
              <wp:align>left</wp:align>
            </wp:positionH>
            <wp:positionV relativeFrom="paragraph">
              <wp:posOffset>8255</wp:posOffset>
            </wp:positionV>
            <wp:extent cx="2905125" cy="2549525"/>
            <wp:effectExtent l="0" t="0" r="9525" b="3175"/>
            <wp:wrapTight wrapText="bothSides">
              <wp:wrapPolygon edited="0">
                <wp:start x="0" y="0"/>
                <wp:lineTo x="0" y="21466"/>
                <wp:lineTo x="21529" y="21466"/>
                <wp:lineTo x="21529" y="0"/>
                <wp:lineTo x="0" y="0"/>
              </wp:wrapPolygon>
            </wp:wrapTight>
            <wp:docPr id="38" name="Afbeelding 38" descr="Canada Lynx Fur Blan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nada Lynx Fur Blanket"/>
                    <pic:cNvPicPr>
                      <a:picLocks noChangeAspect="1" noChangeArrowheads="1"/>
                    </pic:cNvPicPr>
                  </pic:nvPicPr>
                  <pic:blipFill rotWithShape="1">
                    <a:blip r:embed="rId48">
                      <a:extLst>
                        <a:ext uri="{28A0092B-C50C-407E-A947-70E740481C1C}">
                          <a14:useLocalDpi xmlns:a14="http://schemas.microsoft.com/office/drawing/2010/main" val="0"/>
                        </a:ext>
                      </a:extLst>
                    </a:blip>
                    <a:srcRect l="18849" t="14881" r="18981" b="3274"/>
                    <a:stretch/>
                  </pic:blipFill>
                  <pic:spPr bwMode="auto">
                    <a:xfrm>
                      <a:off x="0" y="0"/>
                      <a:ext cx="2905125" cy="2549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0AC7" w:rsidRPr="00BC1ADF">
        <w:rPr>
          <w:sz w:val="24"/>
          <w:szCs w:val="24"/>
        </w:rPr>
        <w:t xml:space="preserve">Het bont van de Canadese lynx (of rode lynx) is een gewild mode-item. Zoals de naam al suggereert komt dit dier in Noord-Amerika voor. De Canadese lynx is beschermd onder CITES, en is voor de import naar de Europese Unie een invoervergunning verplicht. </w:t>
      </w:r>
      <w:r w:rsidR="004A7CED">
        <w:rPr>
          <w:sz w:val="24"/>
          <w:szCs w:val="24"/>
        </w:rPr>
        <w:t>Voor de handel in</w:t>
      </w:r>
      <w:r w:rsidR="000F0AC7" w:rsidRPr="00BC1ADF">
        <w:rPr>
          <w:sz w:val="24"/>
          <w:szCs w:val="24"/>
        </w:rPr>
        <w:t xml:space="preserve"> bontproducten van de rode lynx </w:t>
      </w:r>
      <w:r w:rsidR="004A7CED">
        <w:rPr>
          <w:sz w:val="24"/>
          <w:szCs w:val="24"/>
        </w:rPr>
        <w:t xml:space="preserve">moet </w:t>
      </w:r>
      <w:r w:rsidR="000F0AC7" w:rsidRPr="00BC1ADF">
        <w:rPr>
          <w:sz w:val="24"/>
          <w:szCs w:val="24"/>
        </w:rPr>
        <w:t>de legale herkomst kunnen</w:t>
      </w:r>
      <w:r w:rsidR="004A7CED">
        <w:rPr>
          <w:sz w:val="24"/>
          <w:szCs w:val="24"/>
        </w:rPr>
        <w:t xml:space="preserve"> worden</w:t>
      </w:r>
      <w:r w:rsidR="000F0AC7" w:rsidRPr="00BC1ADF">
        <w:rPr>
          <w:sz w:val="24"/>
          <w:szCs w:val="24"/>
        </w:rPr>
        <w:t xml:space="preserve"> aan</w:t>
      </w:r>
      <w:r w:rsidR="004A7CED">
        <w:rPr>
          <w:sz w:val="24"/>
          <w:szCs w:val="24"/>
        </w:rPr>
        <w:t>getoond</w:t>
      </w:r>
      <w:r w:rsidR="000F0AC7" w:rsidRPr="00BC1ADF">
        <w:rPr>
          <w:sz w:val="24"/>
          <w:szCs w:val="24"/>
        </w:rPr>
        <w:t>.</w:t>
      </w:r>
      <w:r w:rsidR="00A812B0" w:rsidRPr="00A812B0">
        <w:rPr>
          <w:rStyle w:val="Voetnootmarkering"/>
          <w:color w:val="FFFFFF" w:themeColor="background1"/>
          <w:sz w:val="24"/>
          <w:szCs w:val="24"/>
        </w:rPr>
        <w:footnoteReference w:id="21"/>
      </w:r>
    </w:p>
    <w:p w14:paraId="30DC09DD" w14:textId="3941585D" w:rsidR="000F0AC7" w:rsidRPr="00BC1ADF" w:rsidRDefault="00BC1ADF" w:rsidP="00347E04">
      <w:pPr>
        <w:rPr>
          <w:sz w:val="24"/>
          <w:szCs w:val="24"/>
        </w:rPr>
      </w:pPr>
      <w:r w:rsidRPr="00BC1ADF">
        <w:rPr>
          <w:noProof/>
          <w:sz w:val="24"/>
          <w:szCs w:val="24"/>
        </w:rPr>
        <mc:AlternateContent>
          <mc:Choice Requires="wps">
            <w:drawing>
              <wp:anchor distT="0" distB="0" distL="114300" distR="114300" simplePos="0" relativeHeight="251684864" behindDoc="1" locked="0" layoutInCell="1" allowOverlap="1" wp14:anchorId="2CF7FAE1" wp14:editId="1EADD0AA">
                <wp:simplePos x="0" y="0"/>
                <wp:positionH relativeFrom="margin">
                  <wp:align>left</wp:align>
                </wp:positionH>
                <wp:positionV relativeFrom="paragraph">
                  <wp:posOffset>167640</wp:posOffset>
                </wp:positionV>
                <wp:extent cx="2905125" cy="635"/>
                <wp:effectExtent l="0" t="0" r="9525" b="0"/>
                <wp:wrapTight wrapText="bothSides">
                  <wp:wrapPolygon edited="0">
                    <wp:start x="0" y="0"/>
                    <wp:lineTo x="0" y="20057"/>
                    <wp:lineTo x="21529" y="20057"/>
                    <wp:lineTo x="21529" y="0"/>
                    <wp:lineTo x="0" y="0"/>
                  </wp:wrapPolygon>
                </wp:wrapTight>
                <wp:docPr id="39" name="Tekstvak 39"/>
                <wp:cNvGraphicFramePr/>
                <a:graphic xmlns:a="http://schemas.openxmlformats.org/drawingml/2006/main">
                  <a:graphicData uri="http://schemas.microsoft.com/office/word/2010/wordprocessingShape">
                    <wps:wsp>
                      <wps:cNvSpPr txBox="1"/>
                      <wps:spPr>
                        <a:xfrm>
                          <a:off x="0" y="0"/>
                          <a:ext cx="2905125" cy="635"/>
                        </a:xfrm>
                        <a:prstGeom prst="rect">
                          <a:avLst/>
                        </a:prstGeom>
                        <a:solidFill>
                          <a:prstClr val="white"/>
                        </a:solidFill>
                        <a:ln>
                          <a:noFill/>
                        </a:ln>
                      </wps:spPr>
                      <wps:txbx>
                        <w:txbxContent>
                          <w:p w14:paraId="6A76AB71" w14:textId="43C85490" w:rsidR="000F0AC7" w:rsidRPr="00A812B0" w:rsidRDefault="001D0F83" w:rsidP="000F0AC7">
                            <w:pPr>
                              <w:pStyle w:val="Bijschrift"/>
                              <w:rPr>
                                <w:noProof/>
                                <w:sz w:val="20"/>
                                <w:szCs w:val="20"/>
                                <w:vertAlign w:val="superscript"/>
                              </w:rPr>
                            </w:pPr>
                            <w:r w:rsidRPr="004A7CED">
                              <w:rPr>
                                <w:sz w:val="20"/>
                                <w:szCs w:val="20"/>
                              </w:rPr>
                              <w:t>B</w:t>
                            </w:r>
                            <w:r w:rsidR="000F0AC7" w:rsidRPr="004A7CED">
                              <w:rPr>
                                <w:sz w:val="20"/>
                                <w:szCs w:val="20"/>
                              </w:rPr>
                              <w:t>ont van een rode lynx</w:t>
                            </w:r>
                            <w:r w:rsidR="00A812B0">
                              <w:rPr>
                                <w:sz w:val="24"/>
                                <w:szCs w:val="24"/>
                                <w:vertAlign w:val="superscript"/>
                              </w:rPr>
                              <w:t>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F7FAE1" id="Tekstvak 39" o:spid="_x0000_s1035" type="#_x0000_t202" style="position:absolute;margin-left:0;margin-top:13.2pt;width:228.75pt;height:.05pt;z-index:-2516316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" stroked="f">
                <v:textbox style="mso-fit-shape-to-text:t" inset="0,0,0,0">
                  <w:txbxContent>
                    <w:p w14:paraId="6A76AB71" w14:textId="43C85490" w:rsidR="000F0AC7" w:rsidRPr="00A812B0" w:rsidRDefault="001D0F83" w:rsidP="000F0AC7">
                      <w:pPr>
                        <w:pStyle w:val="Bijschrift"/>
                        <w:rPr>
                          <w:noProof/>
                          <w:sz w:val="20"/>
                          <w:szCs w:val="20"/>
                          <w:vertAlign w:val="superscript"/>
                        </w:rPr>
                      </w:pPr>
                      <w:r w:rsidRPr="004A7CED">
                        <w:rPr>
                          <w:sz w:val="20"/>
                          <w:szCs w:val="20"/>
                        </w:rPr>
                        <w:t>B</w:t>
                      </w:r>
                      <w:r w:rsidR="000F0AC7" w:rsidRPr="004A7CED">
                        <w:rPr>
                          <w:sz w:val="20"/>
                          <w:szCs w:val="20"/>
                        </w:rPr>
                        <w:t>ont van een rode lynx</w:t>
                      </w:r>
                      <w:r w:rsidR="00A812B0">
                        <w:rPr>
                          <w:sz w:val="24"/>
                          <w:szCs w:val="24"/>
                          <w:vertAlign w:val="superscript"/>
                        </w:rPr>
                        <w:t>21</w:t>
                      </w:r>
                    </w:p>
                  </w:txbxContent>
                </v:textbox>
                <w10:wrap type="tight" anchorx="margin"/>
              </v:shape>
            </w:pict>
          </mc:Fallback>
        </mc:AlternateContent>
      </w:r>
    </w:p>
    <w:p w14:paraId="04733F3A" w14:textId="3BB1066D" w:rsidR="000F0AC7" w:rsidRPr="00BC1ADF" w:rsidRDefault="000F0AC7" w:rsidP="00347E04">
      <w:pPr>
        <w:rPr>
          <w:sz w:val="24"/>
          <w:szCs w:val="24"/>
        </w:rPr>
      </w:pPr>
    </w:p>
    <w:p w14:paraId="0D98A428" w14:textId="305E1C53" w:rsidR="000F0AC7" w:rsidRPr="00BC1ADF" w:rsidRDefault="00D3517D" w:rsidP="00A573B0">
      <w:pPr>
        <w:pStyle w:val="Kop2"/>
        <w:rPr>
          <w:sz w:val="28"/>
          <w:szCs w:val="28"/>
        </w:rPr>
      </w:pPr>
      <w:bookmarkStart w:id="21" w:name="_Toc163653918"/>
      <w:r w:rsidRPr="00BC1ADF">
        <w:rPr>
          <w:noProof/>
          <w:sz w:val="28"/>
          <w:szCs w:val="28"/>
        </w:rPr>
        <w:drawing>
          <wp:anchor distT="0" distB="0" distL="114300" distR="114300" simplePos="0" relativeHeight="251687936" behindDoc="1" locked="0" layoutInCell="1" allowOverlap="1" wp14:anchorId="304742D0" wp14:editId="62B27331">
            <wp:simplePos x="0" y="0"/>
            <wp:positionH relativeFrom="margin">
              <wp:align>right</wp:align>
            </wp:positionH>
            <wp:positionV relativeFrom="paragraph">
              <wp:posOffset>10160</wp:posOffset>
            </wp:positionV>
            <wp:extent cx="3403600" cy="2266950"/>
            <wp:effectExtent l="0" t="0" r="6350" b="0"/>
            <wp:wrapTight wrapText="bothSides">
              <wp:wrapPolygon edited="0">
                <wp:start x="0" y="0"/>
                <wp:lineTo x="0" y="21418"/>
                <wp:lineTo x="21519" y="21418"/>
                <wp:lineTo x="21519" y="0"/>
                <wp:lineTo x="0" y="0"/>
              </wp:wrapPolygon>
            </wp:wrapTight>
            <wp:docPr id="40" name="Afbeelding 40" descr="Eurasian Lynx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asian Lynx - an overview | ScienceDirect Topic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360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AC7" w:rsidRPr="00BC1ADF">
        <w:rPr>
          <w:sz w:val="28"/>
          <w:szCs w:val="28"/>
        </w:rPr>
        <w:t>Euraziatische lynx</w:t>
      </w:r>
      <w:bookmarkEnd w:id="21"/>
    </w:p>
    <w:p w14:paraId="0E5C8638" w14:textId="072E551A" w:rsidR="001D0F83" w:rsidRPr="00BC1ADF" w:rsidRDefault="001D0F83">
      <w:pPr>
        <w:rPr>
          <w:sz w:val="24"/>
          <w:szCs w:val="24"/>
        </w:rPr>
      </w:pPr>
      <w:r w:rsidRPr="00BC1ADF">
        <w:rPr>
          <w:noProof/>
          <w:sz w:val="24"/>
          <w:szCs w:val="24"/>
        </w:rPr>
        <mc:AlternateContent>
          <mc:Choice Requires="wps">
            <w:drawing>
              <wp:anchor distT="0" distB="0" distL="114300" distR="114300" simplePos="0" relativeHeight="251692032" behindDoc="1" locked="0" layoutInCell="1" allowOverlap="1" wp14:anchorId="35BF71D7" wp14:editId="74D2F8DA">
                <wp:simplePos x="0" y="0"/>
                <wp:positionH relativeFrom="margin">
                  <wp:align>right</wp:align>
                </wp:positionH>
                <wp:positionV relativeFrom="paragraph">
                  <wp:posOffset>2042795</wp:posOffset>
                </wp:positionV>
                <wp:extent cx="3384550" cy="635"/>
                <wp:effectExtent l="0" t="0" r="6350" b="0"/>
                <wp:wrapTight wrapText="bothSides">
                  <wp:wrapPolygon edited="0">
                    <wp:start x="0" y="0"/>
                    <wp:lineTo x="0" y="20057"/>
                    <wp:lineTo x="21519" y="20057"/>
                    <wp:lineTo x="21519" y="0"/>
                    <wp:lineTo x="0" y="0"/>
                  </wp:wrapPolygon>
                </wp:wrapTight>
                <wp:docPr id="42" name="Tekstvak 42"/>
                <wp:cNvGraphicFramePr/>
                <a:graphic xmlns:a="http://schemas.openxmlformats.org/drawingml/2006/main">
                  <a:graphicData uri="http://schemas.microsoft.com/office/word/2010/wordprocessingShape">
                    <wps:wsp>
                      <wps:cNvSpPr txBox="1"/>
                      <wps:spPr>
                        <a:xfrm>
                          <a:off x="0" y="0"/>
                          <a:ext cx="3384550" cy="635"/>
                        </a:xfrm>
                        <a:prstGeom prst="rect">
                          <a:avLst/>
                        </a:prstGeom>
                        <a:solidFill>
                          <a:prstClr val="white"/>
                        </a:solidFill>
                        <a:ln>
                          <a:noFill/>
                        </a:ln>
                      </wps:spPr>
                      <wps:txbx>
                        <w:txbxContent>
                          <w:p w14:paraId="6F18BC86" w14:textId="7BB107E6" w:rsidR="001D0F83" w:rsidRPr="00A812B0" w:rsidRDefault="001D0F83" w:rsidP="001D0F83">
                            <w:pPr>
                              <w:pStyle w:val="Bijschrift"/>
                              <w:rPr>
                                <w:noProof/>
                                <w:sz w:val="20"/>
                                <w:szCs w:val="20"/>
                                <w:vertAlign w:val="superscript"/>
                              </w:rPr>
                            </w:pPr>
                            <w:r w:rsidRPr="004A7CED">
                              <w:rPr>
                                <w:sz w:val="20"/>
                                <w:szCs w:val="20"/>
                              </w:rPr>
                              <w:t>Een Euraziatische lynx</w:t>
                            </w:r>
                            <w:r w:rsidR="00A812B0">
                              <w:rPr>
                                <w:sz w:val="20"/>
                                <w:szCs w:val="20"/>
                                <w:vertAlign w:val="superscript"/>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BF71D7" id="Tekstvak 42" o:spid="_x0000_s1036" type="#_x0000_t202" style="position:absolute;margin-left:215.3pt;margin-top:160.85pt;width:266.5pt;height:.05pt;z-index:-2516244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" stroked="f">
                <v:textbox style="mso-fit-shape-to-text:t" inset="0,0,0,0">
                  <w:txbxContent>
                    <w:p w14:paraId="6F18BC86" w14:textId="7BB107E6" w:rsidR="001D0F83" w:rsidRPr="00A812B0" w:rsidRDefault="001D0F83" w:rsidP="001D0F83">
                      <w:pPr>
                        <w:pStyle w:val="Bijschrift"/>
                        <w:rPr>
                          <w:noProof/>
                          <w:sz w:val="20"/>
                          <w:szCs w:val="20"/>
                          <w:vertAlign w:val="superscript"/>
                        </w:rPr>
                      </w:pPr>
                      <w:r w:rsidRPr="004A7CED">
                        <w:rPr>
                          <w:sz w:val="20"/>
                          <w:szCs w:val="20"/>
                        </w:rPr>
                        <w:t>Een Euraziatische lynx</w:t>
                      </w:r>
                      <w:r w:rsidR="00A812B0">
                        <w:rPr>
                          <w:sz w:val="20"/>
                          <w:szCs w:val="20"/>
                          <w:vertAlign w:val="superscript"/>
                        </w:rPr>
                        <w:t>22</w:t>
                      </w:r>
                    </w:p>
                  </w:txbxContent>
                </v:textbox>
                <w10:wrap type="tight" anchorx="margin"/>
              </v:shape>
            </w:pict>
          </mc:Fallback>
        </mc:AlternateContent>
      </w:r>
      <w:r w:rsidR="00EF62AC" w:rsidRPr="00BC1ADF">
        <w:rPr>
          <w:sz w:val="24"/>
          <w:szCs w:val="24"/>
        </w:rPr>
        <w:t xml:space="preserve">De Euraziatische lynx </w:t>
      </w:r>
      <w:r w:rsidR="00A573B0" w:rsidRPr="00BC1ADF">
        <w:rPr>
          <w:sz w:val="24"/>
          <w:szCs w:val="24"/>
        </w:rPr>
        <w:t xml:space="preserve">is </w:t>
      </w:r>
      <w:r w:rsidR="00D4103F" w:rsidRPr="00BC1ADF">
        <w:rPr>
          <w:sz w:val="24"/>
          <w:szCs w:val="24"/>
        </w:rPr>
        <w:t xml:space="preserve">zowel </w:t>
      </w:r>
      <w:r w:rsidR="00A573B0" w:rsidRPr="00BC1ADF">
        <w:rPr>
          <w:sz w:val="24"/>
          <w:szCs w:val="24"/>
        </w:rPr>
        <w:t>beschermd onder CITES</w:t>
      </w:r>
      <w:r w:rsidR="00D4103F" w:rsidRPr="00BC1ADF">
        <w:rPr>
          <w:sz w:val="24"/>
          <w:szCs w:val="24"/>
        </w:rPr>
        <w:t xml:space="preserve"> als onder de habitatrichtlijn</w:t>
      </w:r>
      <w:r w:rsidR="00A573B0" w:rsidRPr="00BC1ADF">
        <w:rPr>
          <w:sz w:val="24"/>
          <w:szCs w:val="24"/>
        </w:rPr>
        <w:t xml:space="preserve">. </w:t>
      </w:r>
      <w:r w:rsidR="00D4103F" w:rsidRPr="00BC1ADF">
        <w:rPr>
          <w:sz w:val="24"/>
          <w:szCs w:val="24"/>
        </w:rPr>
        <w:t>U mag derhalve geen Euraziatische lynxen of producten hiervan bezitten of verhandelen</w:t>
      </w:r>
      <w:r w:rsidR="004A7CED">
        <w:rPr>
          <w:sz w:val="24"/>
          <w:szCs w:val="24"/>
        </w:rPr>
        <w:t>, tenzij u aan kunt tonen dat het dier of product van kweek afkomstig is</w:t>
      </w:r>
      <w:r w:rsidR="00D4103F" w:rsidRPr="00BC1ADF">
        <w:rPr>
          <w:sz w:val="24"/>
          <w:szCs w:val="24"/>
        </w:rPr>
        <w:t xml:space="preserve">. </w:t>
      </w:r>
      <w:r w:rsidR="00A812B0" w:rsidRPr="00A812B0">
        <w:rPr>
          <w:rStyle w:val="Voetnootmarkering"/>
          <w:color w:val="FFFFFF" w:themeColor="background1"/>
          <w:sz w:val="24"/>
          <w:szCs w:val="24"/>
        </w:rPr>
        <w:footnoteReference w:id="22"/>
      </w:r>
      <w:r w:rsidRPr="00BC1ADF">
        <w:rPr>
          <w:sz w:val="24"/>
          <w:szCs w:val="24"/>
        </w:rPr>
        <w:br w:type="page"/>
      </w:r>
    </w:p>
    <w:p w14:paraId="397CC16D" w14:textId="00D53360" w:rsidR="00E8235B" w:rsidRPr="00BC1ADF" w:rsidRDefault="00FC6B1F" w:rsidP="001D0F83">
      <w:pPr>
        <w:pStyle w:val="Kop2"/>
        <w:rPr>
          <w:sz w:val="28"/>
          <w:szCs w:val="28"/>
        </w:rPr>
      </w:pPr>
      <w:bookmarkStart w:id="22" w:name="_Toc163653919"/>
      <w:r w:rsidRPr="00BC1ADF">
        <w:rPr>
          <w:noProof/>
          <w:sz w:val="28"/>
          <w:szCs w:val="28"/>
        </w:rPr>
        <w:lastRenderedPageBreak/>
        <w:drawing>
          <wp:anchor distT="0" distB="0" distL="114300" distR="114300" simplePos="0" relativeHeight="251694080" behindDoc="1" locked="0" layoutInCell="1" allowOverlap="1" wp14:anchorId="628C3EC1" wp14:editId="16272184">
            <wp:simplePos x="0" y="0"/>
            <wp:positionH relativeFrom="margin">
              <wp:align>right</wp:align>
            </wp:positionH>
            <wp:positionV relativeFrom="paragraph">
              <wp:posOffset>0</wp:posOffset>
            </wp:positionV>
            <wp:extent cx="2162175" cy="2882900"/>
            <wp:effectExtent l="0" t="0" r="9525" b="0"/>
            <wp:wrapTight wrapText="bothSides">
              <wp:wrapPolygon edited="0">
                <wp:start x="0" y="0"/>
                <wp:lineTo x="0" y="21410"/>
                <wp:lineTo x="21505" y="21410"/>
                <wp:lineTo x="21505" y="0"/>
                <wp:lineTo x="0" y="0"/>
              </wp:wrapPolygon>
            </wp:wrapTight>
            <wp:docPr id="44" name="Afbeelding 44" descr="Vintage Real Ocelot Fur Jacket,1950'S - MANHATTAN'S B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ntage Real Ocelot Fur Jacket,1950'S - MANHATTAN'S BAB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62175" cy="2882900"/>
                    </a:xfrm>
                    <a:prstGeom prst="rect">
                      <a:avLst/>
                    </a:prstGeom>
                    <a:noFill/>
                    <a:ln>
                      <a:noFill/>
                    </a:ln>
                  </pic:spPr>
                </pic:pic>
              </a:graphicData>
            </a:graphic>
          </wp:anchor>
        </w:drawing>
      </w:r>
      <w:r w:rsidR="00E8235B" w:rsidRPr="00BC1ADF">
        <w:rPr>
          <w:sz w:val="28"/>
          <w:szCs w:val="28"/>
        </w:rPr>
        <w:t>Ocelot</w:t>
      </w:r>
      <w:bookmarkEnd w:id="22"/>
    </w:p>
    <w:p w14:paraId="26837E31" w14:textId="1D7FBB03" w:rsidR="00FC6B1F" w:rsidRPr="00BC1ADF" w:rsidRDefault="00FC6B1F" w:rsidP="00E8235B">
      <w:pPr>
        <w:rPr>
          <w:sz w:val="24"/>
          <w:szCs w:val="24"/>
        </w:rPr>
      </w:pPr>
      <w:r w:rsidRPr="00BC1ADF">
        <w:rPr>
          <w:sz w:val="24"/>
          <w:szCs w:val="24"/>
        </w:rPr>
        <w:t xml:space="preserve">De ocelot of </w:t>
      </w:r>
      <w:proofErr w:type="spellStart"/>
      <w:r w:rsidRPr="00BC1ADF">
        <w:rPr>
          <w:sz w:val="24"/>
          <w:szCs w:val="24"/>
        </w:rPr>
        <w:t>pardelkat</w:t>
      </w:r>
      <w:proofErr w:type="spellEnd"/>
      <w:r w:rsidRPr="00BC1ADF">
        <w:rPr>
          <w:sz w:val="24"/>
          <w:szCs w:val="24"/>
        </w:rPr>
        <w:t xml:space="preserve"> is met zijn vlekkenpatroon een mooie verschijning. Regelmatig wordt zijn vacht in bontproducten verwerkt, zoals in de jas hiernaast. De ocelot is beschermd onder CITES en dus zal er bij het handelen in (delen van) deze soort een certificaat bijgevoegd moeten zijn. Zie </w:t>
      </w:r>
      <w:hyperlink r:id="rId51" w:history="1">
        <w:r w:rsidRPr="00BC1ADF">
          <w:rPr>
            <w:rStyle w:val="Hyperlink"/>
            <w:sz w:val="24"/>
            <w:szCs w:val="24"/>
          </w:rPr>
          <w:t>https://www.rvo.nl/onderwerpen/cites/dit-cites</w:t>
        </w:r>
      </w:hyperlink>
      <w:r w:rsidRPr="00BC1ADF">
        <w:rPr>
          <w:sz w:val="24"/>
          <w:szCs w:val="24"/>
        </w:rPr>
        <w:t xml:space="preserve"> voor meer informatie over certificaten en wanneer deze nodig zijn.</w:t>
      </w:r>
      <w:r w:rsidR="00A812B0" w:rsidRPr="00A812B0">
        <w:rPr>
          <w:rStyle w:val="Voetnootmarkering"/>
          <w:color w:val="FFFFFF" w:themeColor="background1"/>
          <w:sz w:val="24"/>
          <w:szCs w:val="24"/>
        </w:rPr>
        <w:footnoteReference w:id="23"/>
      </w:r>
    </w:p>
    <w:p w14:paraId="433069D2" w14:textId="006CC4E6" w:rsidR="00FC6B1F" w:rsidRPr="00BC1ADF" w:rsidRDefault="003F3ED1" w:rsidP="00E8235B">
      <w:pPr>
        <w:rPr>
          <w:sz w:val="24"/>
          <w:szCs w:val="24"/>
        </w:rPr>
      </w:pPr>
      <w:r w:rsidRPr="00BC1ADF">
        <w:rPr>
          <w:noProof/>
          <w:sz w:val="24"/>
          <w:szCs w:val="24"/>
        </w:rPr>
        <w:drawing>
          <wp:anchor distT="0" distB="0" distL="114300" distR="114300" simplePos="0" relativeHeight="251695104" behindDoc="1" locked="0" layoutInCell="1" allowOverlap="1" wp14:anchorId="1779FB84" wp14:editId="35AC6518">
            <wp:simplePos x="0" y="0"/>
            <wp:positionH relativeFrom="margin">
              <wp:align>left</wp:align>
            </wp:positionH>
            <wp:positionV relativeFrom="paragraph">
              <wp:posOffset>238125</wp:posOffset>
            </wp:positionV>
            <wp:extent cx="2109428" cy="2981325"/>
            <wp:effectExtent l="0" t="0" r="5715" b="0"/>
            <wp:wrapTight wrapText="bothSides">
              <wp:wrapPolygon edited="0">
                <wp:start x="0" y="0"/>
                <wp:lineTo x="0" y="21393"/>
                <wp:lineTo x="21463" y="21393"/>
                <wp:lineTo x="21463" y="0"/>
                <wp:lineTo x="0" y="0"/>
              </wp:wrapPolygon>
            </wp:wrapTight>
            <wp:docPr id="45" name="Afbeelding 45" descr="Gerald Ford Library - Selected Artifact - Wolf-Skin Fur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ald Ford Library - Selected Artifact - Wolf-Skin Fur Coa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09428" cy="2981325"/>
                    </a:xfrm>
                    <a:prstGeom prst="rect">
                      <a:avLst/>
                    </a:prstGeom>
                    <a:noFill/>
                    <a:ln>
                      <a:noFill/>
                    </a:ln>
                  </pic:spPr>
                </pic:pic>
              </a:graphicData>
            </a:graphic>
          </wp:anchor>
        </w:drawing>
      </w:r>
    </w:p>
    <w:p w14:paraId="638302CC" w14:textId="1E0D546E" w:rsidR="00FC6B1F" w:rsidRPr="00BC1ADF" w:rsidRDefault="00FC6B1F" w:rsidP="00E8235B">
      <w:pPr>
        <w:rPr>
          <w:sz w:val="24"/>
          <w:szCs w:val="24"/>
        </w:rPr>
      </w:pPr>
    </w:p>
    <w:p w14:paraId="46A250C2" w14:textId="02A3674B" w:rsidR="00FC6B1F" w:rsidRPr="00BC1ADF" w:rsidRDefault="00BC1ADF" w:rsidP="00E8235B">
      <w:pPr>
        <w:rPr>
          <w:sz w:val="24"/>
          <w:szCs w:val="24"/>
        </w:rPr>
      </w:pPr>
      <w:r w:rsidRPr="00BC1ADF">
        <w:rPr>
          <w:noProof/>
          <w:sz w:val="24"/>
          <w:szCs w:val="24"/>
        </w:rPr>
        <mc:AlternateContent>
          <mc:Choice Requires="wps">
            <w:drawing>
              <wp:anchor distT="0" distB="0" distL="114300" distR="114300" simplePos="0" relativeHeight="251697152" behindDoc="1" locked="0" layoutInCell="1" allowOverlap="1" wp14:anchorId="1AAA48A8" wp14:editId="41A9E144">
                <wp:simplePos x="0" y="0"/>
                <wp:positionH relativeFrom="margin">
                  <wp:align>right</wp:align>
                </wp:positionH>
                <wp:positionV relativeFrom="paragraph">
                  <wp:posOffset>156210</wp:posOffset>
                </wp:positionV>
                <wp:extent cx="2162175" cy="635"/>
                <wp:effectExtent l="0" t="0" r="9525" b="0"/>
                <wp:wrapTight wrapText="bothSides">
                  <wp:wrapPolygon edited="0">
                    <wp:start x="0" y="0"/>
                    <wp:lineTo x="0" y="20057"/>
                    <wp:lineTo x="21505" y="20057"/>
                    <wp:lineTo x="21505" y="0"/>
                    <wp:lineTo x="0" y="0"/>
                  </wp:wrapPolygon>
                </wp:wrapTight>
                <wp:docPr id="46" name="Tekstvak 46"/>
                <wp:cNvGraphicFramePr/>
                <a:graphic xmlns:a="http://schemas.openxmlformats.org/drawingml/2006/main">
                  <a:graphicData uri="http://schemas.microsoft.com/office/word/2010/wordprocessingShape">
                    <wps:wsp>
                      <wps:cNvSpPr txBox="1"/>
                      <wps:spPr>
                        <a:xfrm>
                          <a:off x="0" y="0"/>
                          <a:ext cx="2162175" cy="635"/>
                        </a:xfrm>
                        <a:prstGeom prst="rect">
                          <a:avLst/>
                        </a:prstGeom>
                        <a:solidFill>
                          <a:prstClr val="white"/>
                        </a:solidFill>
                        <a:ln>
                          <a:noFill/>
                        </a:ln>
                      </wps:spPr>
                      <wps:txbx>
                        <w:txbxContent>
                          <w:p w14:paraId="102B0D74" w14:textId="06E0135A" w:rsidR="00BC1ADF" w:rsidRPr="00A812B0" w:rsidRDefault="00BC1ADF" w:rsidP="00BC1ADF">
                            <w:pPr>
                              <w:pStyle w:val="Bijschrift"/>
                              <w:rPr>
                                <w:noProof/>
                                <w:sz w:val="20"/>
                                <w:szCs w:val="20"/>
                                <w:vertAlign w:val="superscript"/>
                              </w:rPr>
                            </w:pPr>
                            <w:r w:rsidRPr="004A7CED">
                              <w:rPr>
                                <w:sz w:val="20"/>
                                <w:szCs w:val="20"/>
                              </w:rPr>
                              <w:t>Een jas van ocelotbont</w:t>
                            </w:r>
                            <w:r w:rsidR="00A812B0">
                              <w:rPr>
                                <w:sz w:val="20"/>
                                <w:szCs w:val="20"/>
                                <w:vertAlign w:val="superscript"/>
                              </w:rPr>
                              <w:t>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AA48A8" id="Tekstvak 46" o:spid="_x0000_s1037" type="#_x0000_t202" style="position:absolute;margin-left:119.05pt;margin-top:12.3pt;width:170.25pt;height:.05pt;z-index:-2516193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" stroked="f">
                <v:textbox style="mso-fit-shape-to-text:t" inset="0,0,0,0">
                  <w:txbxContent>
                    <w:p w14:paraId="102B0D74" w14:textId="06E0135A" w:rsidR="00BC1ADF" w:rsidRPr="00A812B0" w:rsidRDefault="00BC1ADF" w:rsidP="00BC1ADF">
                      <w:pPr>
                        <w:pStyle w:val="Bijschrift"/>
                        <w:rPr>
                          <w:noProof/>
                          <w:sz w:val="20"/>
                          <w:szCs w:val="20"/>
                          <w:vertAlign w:val="superscript"/>
                        </w:rPr>
                      </w:pPr>
                      <w:r w:rsidRPr="004A7CED">
                        <w:rPr>
                          <w:sz w:val="20"/>
                          <w:szCs w:val="20"/>
                        </w:rPr>
                        <w:t>Een jas van ocelotbont</w:t>
                      </w:r>
                      <w:r w:rsidR="00A812B0">
                        <w:rPr>
                          <w:sz w:val="20"/>
                          <w:szCs w:val="20"/>
                          <w:vertAlign w:val="superscript"/>
                        </w:rPr>
                        <w:t>23</w:t>
                      </w:r>
                    </w:p>
                  </w:txbxContent>
                </v:textbox>
                <w10:wrap type="tight" anchorx="margin"/>
              </v:shape>
            </w:pict>
          </mc:Fallback>
        </mc:AlternateContent>
      </w:r>
    </w:p>
    <w:p w14:paraId="17C7E91C" w14:textId="3D202797" w:rsidR="00BC1ADF" w:rsidRPr="00BC1ADF" w:rsidRDefault="00BC1ADF" w:rsidP="00E8235B">
      <w:pPr>
        <w:rPr>
          <w:sz w:val="24"/>
          <w:szCs w:val="24"/>
        </w:rPr>
      </w:pPr>
    </w:p>
    <w:p w14:paraId="65B14F5D" w14:textId="3D2606E0" w:rsidR="00FC6B1F" w:rsidRPr="00BC1ADF" w:rsidRDefault="00FC6B1F" w:rsidP="00FC6B1F">
      <w:pPr>
        <w:pStyle w:val="Kop2"/>
        <w:rPr>
          <w:sz w:val="28"/>
          <w:szCs w:val="28"/>
        </w:rPr>
      </w:pPr>
      <w:bookmarkStart w:id="23" w:name="_Toc163653920"/>
      <w:r w:rsidRPr="00BC1ADF">
        <w:rPr>
          <w:sz w:val="28"/>
          <w:szCs w:val="28"/>
        </w:rPr>
        <w:t>Wolf</w:t>
      </w:r>
      <w:bookmarkEnd w:id="23"/>
    </w:p>
    <w:p w14:paraId="4C9C7D09" w14:textId="5424CC14" w:rsidR="00FC6B1F" w:rsidRPr="00BC1ADF" w:rsidRDefault="00FC6B1F" w:rsidP="00FC6B1F">
      <w:pPr>
        <w:rPr>
          <w:sz w:val="24"/>
          <w:szCs w:val="24"/>
        </w:rPr>
      </w:pPr>
      <w:r w:rsidRPr="00BC1ADF">
        <w:rPr>
          <w:sz w:val="24"/>
          <w:szCs w:val="24"/>
        </w:rPr>
        <w:t>Voor veel mensen geen onbekende soort; de wolf</w:t>
      </w:r>
      <w:r w:rsidR="004C6858" w:rsidRPr="00BC1ADF">
        <w:rPr>
          <w:sz w:val="24"/>
          <w:szCs w:val="24"/>
        </w:rPr>
        <w:t xml:space="preserve">. </w:t>
      </w:r>
      <w:r w:rsidR="003839AC" w:rsidRPr="00BC1ADF">
        <w:rPr>
          <w:sz w:val="24"/>
          <w:szCs w:val="24"/>
        </w:rPr>
        <w:t>Deze soort is sterk beschermd onder CITES. De handel in (delen en producten van) de wolf is sterk gereguleerd. Net als bij de ocelot is een certificaat vereist.</w:t>
      </w:r>
      <w:r w:rsidR="00A812B0" w:rsidRPr="003F3ED1">
        <w:rPr>
          <w:rStyle w:val="Voetnootmarkering"/>
          <w:color w:val="FFFFFF" w:themeColor="background1"/>
          <w:sz w:val="24"/>
          <w:szCs w:val="24"/>
        </w:rPr>
        <w:footnoteReference w:id="24"/>
      </w:r>
    </w:p>
    <w:p w14:paraId="252987D0" w14:textId="454C0F94" w:rsidR="00BC1ADF" w:rsidRPr="00BC1ADF" w:rsidRDefault="00BC1ADF" w:rsidP="00FC6B1F">
      <w:pPr>
        <w:rPr>
          <w:sz w:val="24"/>
          <w:szCs w:val="24"/>
        </w:rPr>
      </w:pPr>
    </w:p>
    <w:p w14:paraId="11FE7284" w14:textId="71FBCD33" w:rsidR="00BC1ADF" w:rsidRPr="00BC1ADF" w:rsidRDefault="00BC1ADF" w:rsidP="00FC6B1F">
      <w:pPr>
        <w:rPr>
          <w:sz w:val="24"/>
          <w:szCs w:val="24"/>
        </w:rPr>
      </w:pPr>
    </w:p>
    <w:p w14:paraId="3693C9A6" w14:textId="0892DEC9" w:rsidR="00BC1ADF" w:rsidRDefault="003F3ED1" w:rsidP="00BC1ADF">
      <w:pPr>
        <w:rPr>
          <w:sz w:val="28"/>
          <w:szCs w:val="28"/>
        </w:rPr>
      </w:pPr>
      <w:r w:rsidRPr="00C86CD8">
        <w:rPr>
          <w:noProof/>
          <w:sz w:val="24"/>
          <w:szCs w:val="24"/>
        </w:rPr>
        <w:drawing>
          <wp:anchor distT="0" distB="0" distL="114300" distR="114300" simplePos="0" relativeHeight="251707392" behindDoc="1" locked="0" layoutInCell="1" allowOverlap="1" wp14:anchorId="7BA28C30" wp14:editId="0579816A">
            <wp:simplePos x="0" y="0"/>
            <wp:positionH relativeFrom="margin">
              <wp:align>right</wp:align>
            </wp:positionH>
            <wp:positionV relativeFrom="paragraph">
              <wp:posOffset>534670</wp:posOffset>
            </wp:positionV>
            <wp:extent cx="3348355" cy="2317750"/>
            <wp:effectExtent l="0" t="0" r="4445" b="6350"/>
            <wp:wrapTight wrapText="bothSides">
              <wp:wrapPolygon edited="0">
                <wp:start x="0" y="0"/>
                <wp:lineTo x="0" y="21482"/>
                <wp:lineTo x="21506" y="21482"/>
                <wp:lineTo x="21506" y="0"/>
                <wp:lineTo x="0" y="0"/>
              </wp:wrapPolygon>
            </wp:wrapTight>
            <wp:docPr id="51" name="Afbeelding 51" descr="SAGA Arctic Marble Fox Fur Blan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GA Arctic Marble Fox Fur Blanke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48355"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1ADF">
        <w:rPr>
          <w:noProof/>
          <w:sz w:val="24"/>
          <w:szCs w:val="24"/>
        </w:rPr>
        <mc:AlternateContent>
          <mc:Choice Requires="wps">
            <w:drawing>
              <wp:anchor distT="0" distB="0" distL="114300" distR="114300" simplePos="0" relativeHeight="251699200" behindDoc="1" locked="0" layoutInCell="1" allowOverlap="1" wp14:anchorId="19900024" wp14:editId="2F8F73E8">
                <wp:simplePos x="0" y="0"/>
                <wp:positionH relativeFrom="margin">
                  <wp:align>left</wp:align>
                </wp:positionH>
                <wp:positionV relativeFrom="paragraph">
                  <wp:posOffset>254635</wp:posOffset>
                </wp:positionV>
                <wp:extent cx="2108835" cy="635"/>
                <wp:effectExtent l="0" t="0" r="5715" b="3810"/>
                <wp:wrapTight wrapText="bothSides">
                  <wp:wrapPolygon edited="0">
                    <wp:start x="0" y="0"/>
                    <wp:lineTo x="0" y="20432"/>
                    <wp:lineTo x="21463" y="20432"/>
                    <wp:lineTo x="21463" y="0"/>
                    <wp:lineTo x="0" y="0"/>
                  </wp:wrapPolygon>
                </wp:wrapTight>
                <wp:docPr id="47" name="Tekstvak 47"/>
                <wp:cNvGraphicFramePr/>
                <a:graphic xmlns:a="http://schemas.openxmlformats.org/drawingml/2006/main">
                  <a:graphicData uri="http://schemas.microsoft.com/office/word/2010/wordprocessingShape">
                    <wps:wsp>
                      <wps:cNvSpPr txBox="1"/>
                      <wps:spPr>
                        <a:xfrm>
                          <a:off x="0" y="0"/>
                          <a:ext cx="2108835" cy="635"/>
                        </a:xfrm>
                        <a:prstGeom prst="rect">
                          <a:avLst/>
                        </a:prstGeom>
                        <a:solidFill>
                          <a:prstClr val="white"/>
                        </a:solidFill>
                        <a:ln>
                          <a:noFill/>
                        </a:ln>
                      </wps:spPr>
                      <wps:txbx>
                        <w:txbxContent>
                          <w:p w14:paraId="768D0ED0" w14:textId="5D29AFD9" w:rsidR="00BC1ADF" w:rsidRPr="003F3ED1" w:rsidRDefault="00BC1ADF" w:rsidP="00BC1ADF">
                            <w:pPr>
                              <w:pStyle w:val="Bijschrift"/>
                              <w:rPr>
                                <w:noProof/>
                                <w:sz w:val="20"/>
                                <w:szCs w:val="20"/>
                                <w:vertAlign w:val="superscript"/>
                              </w:rPr>
                            </w:pPr>
                            <w:r w:rsidRPr="004A7CED">
                              <w:rPr>
                                <w:sz w:val="20"/>
                                <w:szCs w:val="20"/>
                              </w:rPr>
                              <w:t>Een jas van wolvenbont</w:t>
                            </w:r>
                            <w:r w:rsidR="003F3ED1">
                              <w:rPr>
                                <w:sz w:val="20"/>
                                <w:szCs w:val="20"/>
                                <w:vertAlign w:val="superscript"/>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900024" id="Tekstvak 47" o:spid="_x0000_s1038" type="#_x0000_t202" style="position:absolute;margin-left:0;margin-top:20.05pt;width:166.05pt;height:.05pt;z-index:-2516172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" stroked="f">
                <v:textbox style="mso-fit-shape-to-text:t" inset="0,0,0,0">
                  <w:txbxContent>
                    <w:p w14:paraId="768D0ED0" w14:textId="5D29AFD9" w:rsidR="00BC1ADF" w:rsidRPr="003F3ED1" w:rsidRDefault="00BC1ADF" w:rsidP="00BC1ADF">
                      <w:pPr>
                        <w:pStyle w:val="Bijschrift"/>
                        <w:rPr>
                          <w:noProof/>
                          <w:sz w:val="20"/>
                          <w:szCs w:val="20"/>
                          <w:vertAlign w:val="superscript"/>
                        </w:rPr>
                      </w:pPr>
                      <w:r w:rsidRPr="004A7CED">
                        <w:rPr>
                          <w:sz w:val="20"/>
                          <w:szCs w:val="20"/>
                        </w:rPr>
                        <w:t>Een jas van wolvenbont</w:t>
                      </w:r>
                      <w:r w:rsidR="003F3ED1">
                        <w:rPr>
                          <w:sz w:val="20"/>
                          <w:szCs w:val="20"/>
                          <w:vertAlign w:val="superscript"/>
                        </w:rPr>
                        <w:t>24</w:t>
                      </w:r>
                    </w:p>
                  </w:txbxContent>
                </v:textbox>
                <w10:wrap type="tight" anchorx="margin"/>
              </v:shape>
            </w:pict>
          </mc:Fallback>
        </mc:AlternateContent>
      </w:r>
    </w:p>
    <w:p w14:paraId="1E8D744F" w14:textId="16F3EA0A" w:rsidR="00FC6B1F" w:rsidRPr="00BC1ADF" w:rsidRDefault="00FC6B1F" w:rsidP="00BC1ADF">
      <w:pPr>
        <w:rPr>
          <w:sz w:val="28"/>
          <w:szCs w:val="28"/>
        </w:rPr>
      </w:pPr>
    </w:p>
    <w:p w14:paraId="3F811766" w14:textId="4FB25C7C" w:rsidR="000C7DE7" w:rsidRPr="00C86CD8" w:rsidRDefault="000C7DE7" w:rsidP="000C7DE7">
      <w:pPr>
        <w:pStyle w:val="Kop2"/>
        <w:rPr>
          <w:sz w:val="28"/>
          <w:szCs w:val="28"/>
        </w:rPr>
      </w:pPr>
      <w:bookmarkStart w:id="24" w:name="_Toc163653921"/>
      <w:r w:rsidRPr="00C86CD8">
        <w:rPr>
          <w:sz w:val="28"/>
          <w:szCs w:val="28"/>
        </w:rPr>
        <w:t>Poolvos</w:t>
      </w:r>
      <w:bookmarkEnd w:id="24"/>
    </w:p>
    <w:p w14:paraId="035F7725" w14:textId="03316ACA" w:rsidR="002302CF" w:rsidRDefault="003F3ED1" w:rsidP="000C7DE7">
      <w:r>
        <w:rPr>
          <w:noProof/>
        </w:rPr>
        <mc:AlternateContent>
          <mc:Choice Requires="wps">
            <w:drawing>
              <wp:anchor distT="0" distB="0" distL="114300" distR="114300" simplePos="0" relativeHeight="251709440" behindDoc="1" locked="0" layoutInCell="1" allowOverlap="1" wp14:anchorId="65F88A08" wp14:editId="6ADF3BAB">
                <wp:simplePos x="0" y="0"/>
                <wp:positionH relativeFrom="margin">
                  <wp:align>right</wp:align>
                </wp:positionH>
                <wp:positionV relativeFrom="paragraph">
                  <wp:posOffset>1755140</wp:posOffset>
                </wp:positionV>
                <wp:extent cx="3329305" cy="635"/>
                <wp:effectExtent l="0" t="0" r="4445" b="3810"/>
                <wp:wrapTight wrapText="bothSides">
                  <wp:wrapPolygon edited="0">
                    <wp:start x="0" y="0"/>
                    <wp:lineTo x="0" y="20432"/>
                    <wp:lineTo x="21505" y="20432"/>
                    <wp:lineTo x="21505" y="0"/>
                    <wp:lineTo x="0" y="0"/>
                  </wp:wrapPolygon>
                </wp:wrapTight>
                <wp:docPr id="52" name="Tekstvak 52"/>
                <wp:cNvGraphicFramePr/>
                <a:graphic xmlns:a="http://schemas.openxmlformats.org/drawingml/2006/main">
                  <a:graphicData uri="http://schemas.microsoft.com/office/word/2010/wordprocessingShape">
                    <wps:wsp>
                      <wps:cNvSpPr txBox="1"/>
                      <wps:spPr>
                        <a:xfrm>
                          <a:off x="0" y="0"/>
                          <a:ext cx="3329305" cy="635"/>
                        </a:xfrm>
                        <a:prstGeom prst="rect">
                          <a:avLst/>
                        </a:prstGeom>
                        <a:solidFill>
                          <a:prstClr val="white"/>
                        </a:solidFill>
                        <a:ln>
                          <a:noFill/>
                        </a:ln>
                      </wps:spPr>
                      <wps:txbx>
                        <w:txbxContent>
                          <w:p w14:paraId="5925D4D9" w14:textId="7EBA83D6" w:rsidR="00C86CD8" w:rsidRPr="003F3ED1" w:rsidRDefault="00C86CD8" w:rsidP="00C86CD8">
                            <w:pPr>
                              <w:pStyle w:val="Bijschrift"/>
                              <w:rPr>
                                <w:noProof/>
                                <w:sz w:val="28"/>
                                <w:szCs w:val="28"/>
                                <w:vertAlign w:val="superscript"/>
                              </w:rPr>
                            </w:pPr>
                            <w:r w:rsidRPr="004A7CED">
                              <w:rPr>
                                <w:sz w:val="20"/>
                                <w:szCs w:val="20"/>
                              </w:rPr>
                              <w:t>Een kleed van poolvossenbont</w:t>
                            </w:r>
                            <w:r w:rsidR="003F3ED1">
                              <w:rPr>
                                <w:sz w:val="20"/>
                                <w:szCs w:val="20"/>
                                <w:vertAlign w:val="superscript"/>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F88A08" id="Tekstvak 52" o:spid="_x0000_s1039" type="#_x0000_t202" style="position:absolute;margin-left:210.95pt;margin-top:138.2pt;width:262.15pt;height:.05pt;z-index:-2516070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" stroked="f">
                <v:textbox style="mso-fit-shape-to-text:t" inset="0,0,0,0">
                  <w:txbxContent>
                    <w:p w14:paraId="5925D4D9" w14:textId="7EBA83D6" w:rsidR="00C86CD8" w:rsidRPr="003F3ED1" w:rsidRDefault="00C86CD8" w:rsidP="00C86CD8">
                      <w:pPr>
                        <w:pStyle w:val="Bijschrift"/>
                        <w:rPr>
                          <w:noProof/>
                          <w:sz w:val="28"/>
                          <w:szCs w:val="28"/>
                          <w:vertAlign w:val="superscript"/>
                        </w:rPr>
                      </w:pPr>
                      <w:r w:rsidRPr="004A7CED">
                        <w:rPr>
                          <w:sz w:val="20"/>
                          <w:szCs w:val="20"/>
                        </w:rPr>
                        <w:t>Een kleed van poolvossenbont</w:t>
                      </w:r>
                      <w:r w:rsidR="003F3ED1">
                        <w:rPr>
                          <w:sz w:val="20"/>
                          <w:szCs w:val="20"/>
                          <w:vertAlign w:val="superscript"/>
                        </w:rPr>
                        <w:t>25</w:t>
                      </w:r>
                    </w:p>
                  </w:txbxContent>
                </v:textbox>
                <w10:wrap type="tight" anchorx="margin"/>
              </v:shape>
            </w:pict>
          </mc:Fallback>
        </mc:AlternateContent>
      </w:r>
      <w:r w:rsidR="000C7DE7" w:rsidRPr="00C86CD8">
        <w:rPr>
          <w:sz w:val="24"/>
          <w:szCs w:val="24"/>
        </w:rPr>
        <w:t>De poolvos is beschermd onder de habitatsrichtlijn. Aangezien deze richtlijn alleen Europese populaties beschermd, zijn (producten van) poolvossen uit</w:t>
      </w:r>
      <w:r w:rsidR="00C86CD8" w:rsidRPr="00C86CD8">
        <w:rPr>
          <w:sz w:val="24"/>
          <w:szCs w:val="24"/>
        </w:rPr>
        <w:t xml:space="preserve"> bijvoorbeeld Rusland en Amerika niet beschermd. Wel moet u aan kunnen tonen dat het bont niet van de Europese poolvos afkomstig is.</w:t>
      </w:r>
      <w:r w:rsidRPr="003F3ED1">
        <w:rPr>
          <w:rStyle w:val="Voetnootmarkering"/>
          <w:color w:val="FFFFFF" w:themeColor="background1"/>
          <w:sz w:val="24"/>
          <w:szCs w:val="24"/>
        </w:rPr>
        <w:footnoteReference w:id="25"/>
      </w:r>
      <w:r w:rsidR="002302CF">
        <w:br w:type="page"/>
      </w:r>
    </w:p>
    <w:p w14:paraId="76B1B09C" w14:textId="15005975" w:rsidR="00BE424F" w:rsidRPr="00395D26" w:rsidRDefault="000B357A" w:rsidP="001D0F83">
      <w:pPr>
        <w:pStyle w:val="Kop2"/>
        <w:rPr>
          <w:sz w:val="28"/>
          <w:szCs w:val="28"/>
        </w:rPr>
      </w:pPr>
      <w:bookmarkStart w:id="25" w:name="_Toc163653922"/>
      <w:r w:rsidRPr="00395D26">
        <w:rPr>
          <w:noProof/>
          <w:sz w:val="28"/>
          <w:szCs w:val="28"/>
        </w:rPr>
        <w:lastRenderedPageBreak/>
        <w:drawing>
          <wp:anchor distT="0" distB="0" distL="114300" distR="114300" simplePos="0" relativeHeight="251693056" behindDoc="1" locked="0" layoutInCell="1" allowOverlap="1" wp14:anchorId="0EF49DAE" wp14:editId="4974AB34">
            <wp:simplePos x="0" y="0"/>
            <wp:positionH relativeFrom="margin">
              <wp:align>right</wp:align>
            </wp:positionH>
            <wp:positionV relativeFrom="paragraph">
              <wp:posOffset>1010920</wp:posOffset>
            </wp:positionV>
            <wp:extent cx="2484120" cy="2484120"/>
            <wp:effectExtent l="0" t="0" r="0" b="0"/>
            <wp:wrapTight wrapText="bothSides">
              <wp:wrapPolygon edited="0">
                <wp:start x="0" y="0"/>
                <wp:lineTo x="0" y="21368"/>
                <wp:lineTo x="21368" y="21368"/>
                <wp:lineTo x="21368" y="0"/>
                <wp:lineTo x="0" y="0"/>
              </wp:wrapPolygon>
            </wp:wrapTight>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84120"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91440" distB="91440" distL="137160" distR="137160" simplePos="0" relativeHeight="251703296" behindDoc="0" locked="0" layoutInCell="0" allowOverlap="1" wp14:anchorId="15C09C3F" wp14:editId="1E1550DC">
                <wp:simplePos x="0" y="0"/>
                <wp:positionH relativeFrom="margin">
                  <wp:align>left</wp:align>
                </wp:positionH>
                <wp:positionV relativeFrom="margin">
                  <wp:align>top</wp:align>
                </wp:positionV>
                <wp:extent cx="972820" cy="5763260"/>
                <wp:effectExtent l="5080" t="0" r="3810" b="3810"/>
                <wp:wrapSquare wrapText="bothSides"/>
                <wp:docPr id="4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72820" cy="5763260"/>
                        </a:xfrm>
                        <a:prstGeom prst="roundRect">
                          <a:avLst>
                            <a:gd name="adj" fmla="val 13032"/>
                          </a:avLst>
                        </a:prstGeom>
                        <a:solidFill>
                          <a:schemeClr val="accent1"/>
                        </a:solidFill>
                      </wps:spPr>
                      <wps:txbx>
                        <w:txbxContent>
                          <w:p w14:paraId="5C437590" w14:textId="1C66306B" w:rsidR="00BC1ADF" w:rsidRDefault="00BC1ADF" w:rsidP="00BC1ADF">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Twijfelt u of u te maken heeft met echt of nep bont? En vermoedt u dat het om beschermd bont kan gaan? Raadpleeg dan een expert of stuur een foto in naar de NVWA of RVO. Wij helpen u graag</w:t>
                            </w:r>
                            <w:r w:rsidR="003F3ED1">
                              <w:rPr>
                                <w:rFonts w:asciiTheme="majorHAnsi" w:eastAsiaTheme="majorEastAsia" w:hAnsiTheme="majorHAnsi" w:cstheme="majorBidi"/>
                                <w:i/>
                                <w:iCs/>
                                <w:color w:val="FFFFFF" w:themeColor="background1"/>
                                <w:sz w:val="28"/>
                                <w:szCs w:val="2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C09C3F" id="_x0000_s1040" style="position:absolute;margin-left:0;margin-top:0;width:76.6pt;height:453.8pt;rotation:90;z-index:251703296;visibility:visible;mso-wrap-style:square;mso-width-percent:0;mso-height-percent:0;mso-wrap-distance-left:10.8pt;mso-wrap-distance-top:7.2pt;mso-wrap-distance-right:10.8pt;mso-wrap-distance-bottom:7.2pt;mso-position-horizontal:left;mso-position-horizontal-relative:margin;mso-position-vertical:top;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" o:allowincell="f" fillcolor="#4472c4 [3204]" stroked="f">
                <v:textbox>
                  <w:txbxContent>
                    <w:p w14:paraId="5C437590" w14:textId="1C66306B" w:rsidR="00BC1ADF" w:rsidRDefault="00BC1ADF" w:rsidP="00BC1ADF">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Twijfelt u of u te maken heeft met echt of nep bont? En vermoedt u dat het om beschermd bont kan gaan? Raadpleeg dan een expert of stuur een foto in naar de NVWA of RVO. Wij helpen u graag</w:t>
                      </w:r>
                      <w:r w:rsidR="003F3ED1">
                        <w:rPr>
                          <w:rFonts w:asciiTheme="majorHAnsi" w:eastAsiaTheme="majorEastAsia" w:hAnsiTheme="majorHAnsi" w:cstheme="majorBidi"/>
                          <w:i/>
                          <w:iCs/>
                          <w:color w:val="FFFFFF" w:themeColor="background1"/>
                          <w:sz w:val="28"/>
                          <w:szCs w:val="28"/>
                        </w:rPr>
                        <w:t>.</w:t>
                      </w:r>
                    </w:p>
                  </w:txbxContent>
                </v:textbox>
                <w10:wrap type="square" anchorx="margin" anchory="margin"/>
              </v:roundrect>
            </w:pict>
          </mc:Fallback>
        </mc:AlternateContent>
      </w:r>
      <w:r w:rsidR="001D0F83" w:rsidRPr="00395D26">
        <w:rPr>
          <w:sz w:val="28"/>
          <w:szCs w:val="28"/>
        </w:rPr>
        <w:t>Zebra</w:t>
      </w:r>
      <w:bookmarkEnd w:id="25"/>
    </w:p>
    <w:p w14:paraId="1DCFDCA1" w14:textId="053C553F" w:rsidR="0068790E" w:rsidRPr="0066565C" w:rsidRDefault="00BE424F" w:rsidP="00BE424F">
      <w:pPr>
        <w:rPr>
          <w:sz w:val="24"/>
          <w:szCs w:val="24"/>
        </w:rPr>
      </w:pPr>
      <w:r w:rsidRPr="00395D26">
        <w:rPr>
          <w:sz w:val="24"/>
          <w:szCs w:val="24"/>
        </w:rPr>
        <w:t xml:space="preserve">Als men het heeft over de zebra, praat men alsof het één soort is. in werkelijkheid zijn er drie verschillende zebrasoorten. </w:t>
      </w:r>
      <w:r w:rsidR="00402487">
        <w:rPr>
          <w:sz w:val="24"/>
          <w:szCs w:val="24"/>
        </w:rPr>
        <w:t>Een aantal</w:t>
      </w:r>
      <w:r w:rsidRPr="00395D26">
        <w:rPr>
          <w:sz w:val="24"/>
          <w:szCs w:val="24"/>
        </w:rPr>
        <w:t xml:space="preserve"> hiervan zijn beschermd onder CITES. als u zebrabont bezit en dit wenst te verhandelen is het raadzaam om de </w:t>
      </w:r>
      <w:r w:rsidR="00E8235B" w:rsidRPr="00395D26">
        <w:rPr>
          <w:sz w:val="24"/>
          <w:szCs w:val="24"/>
        </w:rPr>
        <w:t xml:space="preserve">exacte </w:t>
      </w:r>
      <w:r w:rsidRPr="00395D26">
        <w:rPr>
          <w:sz w:val="24"/>
          <w:szCs w:val="24"/>
        </w:rPr>
        <w:t>soort en beschermingsgraad te achterhalen</w:t>
      </w:r>
      <w:r w:rsidR="0068790E" w:rsidRPr="00395D26">
        <w:rPr>
          <w:sz w:val="24"/>
          <w:szCs w:val="24"/>
        </w:rPr>
        <w:t xml:space="preserve">. </w:t>
      </w:r>
      <w:r w:rsidR="000B357A" w:rsidRPr="000B357A">
        <w:rPr>
          <w:rStyle w:val="Voetnootmarkering"/>
          <w:color w:val="FFFFFF" w:themeColor="background1"/>
          <w:sz w:val="24"/>
          <w:szCs w:val="24"/>
        </w:rPr>
        <w:footnoteReference w:id="26"/>
      </w:r>
    </w:p>
    <w:p w14:paraId="2D73D5D6" w14:textId="1B50903D" w:rsidR="002302CF" w:rsidRPr="00395D26" w:rsidRDefault="002302CF" w:rsidP="00BE424F">
      <w:pPr>
        <w:rPr>
          <w:sz w:val="28"/>
          <w:szCs w:val="28"/>
        </w:rPr>
      </w:pPr>
    </w:p>
    <w:p w14:paraId="3FBB7927" w14:textId="0458FE9D" w:rsidR="002302CF" w:rsidRPr="00395D26" w:rsidRDefault="000B357A" w:rsidP="00BE424F">
      <w:pPr>
        <w:rPr>
          <w:sz w:val="28"/>
          <w:szCs w:val="28"/>
        </w:rPr>
      </w:pPr>
      <w:r w:rsidRPr="00395D26">
        <w:rPr>
          <w:noProof/>
          <w:sz w:val="24"/>
          <w:szCs w:val="24"/>
        </w:rPr>
        <mc:AlternateContent>
          <mc:Choice Requires="wps">
            <w:drawing>
              <wp:anchor distT="0" distB="0" distL="114300" distR="114300" simplePos="0" relativeHeight="251701248" behindDoc="1" locked="0" layoutInCell="1" allowOverlap="1" wp14:anchorId="2BFAD02A" wp14:editId="6FB39291">
                <wp:simplePos x="0" y="0"/>
                <wp:positionH relativeFrom="margin">
                  <wp:align>right</wp:align>
                </wp:positionH>
                <wp:positionV relativeFrom="paragraph">
                  <wp:posOffset>87630</wp:posOffset>
                </wp:positionV>
                <wp:extent cx="2455545" cy="635"/>
                <wp:effectExtent l="0" t="0" r="1905" b="3810"/>
                <wp:wrapTight wrapText="bothSides">
                  <wp:wrapPolygon edited="0">
                    <wp:start x="0" y="0"/>
                    <wp:lineTo x="0" y="20432"/>
                    <wp:lineTo x="21449" y="20432"/>
                    <wp:lineTo x="21449" y="0"/>
                    <wp:lineTo x="0" y="0"/>
                  </wp:wrapPolygon>
                </wp:wrapTight>
                <wp:docPr id="48" name="Tekstvak 48"/>
                <wp:cNvGraphicFramePr/>
                <a:graphic xmlns:a="http://schemas.openxmlformats.org/drawingml/2006/main">
                  <a:graphicData uri="http://schemas.microsoft.com/office/word/2010/wordprocessingShape">
                    <wps:wsp>
                      <wps:cNvSpPr txBox="1"/>
                      <wps:spPr>
                        <a:xfrm>
                          <a:off x="0" y="0"/>
                          <a:ext cx="2455545" cy="635"/>
                        </a:xfrm>
                        <a:prstGeom prst="rect">
                          <a:avLst/>
                        </a:prstGeom>
                        <a:solidFill>
                          <a:prstClr val="white"/>
                        </a:solidFill>
                        <a:ln>
                          <a:noFill/>
                        </a:ln>
                      </wps:spPr>
                      <wps:txbx>
                        <w:txbxContent>
                          <w:p w14:paraId="701C340A" w14:textId="44AD0903" w:rsidR="00BC1ADF" w:rsidRPr="000B357A" w:rsidRDefault="00BC1ADF" w:rsidP="00BC1ADF">
                            <w:pPr>
                              <w:pStyle w:val="Bijschrift"/>
                              <w:rPr>
                                <w:noProof/>
                                <w:sz w:val="20"/>
                                <w:szCs w:val="20"/>
                                <w:vertAlign w:val="superscript"/>
                              </w:rPr>
                            </w:pPr>
                            <w:r w:rsidRPr="004A7CED">
                              <w:rPr>
                                <w:sz w:val="20"/>
                                <w:szCs w:val="20"/>
                              </w:rPr>
                              <w:t>Een van zebrahuid gemaakt kleed</w:t>
                            </w:r>
                            <w:r w:rsidR="000B357A">
                              <w:rPr>
                                <w:sz w:val="20"/>
                                <w:szCs w:val="20"/>
                                <w:vertAlign w:val="superscript"/>
                              </w:rPr>
                              <w:t>26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FAD02A" id="Tekstvak 48" o:spid="_x0000_s1041" type="#_x0000_t202" style="position:absolute;margin-left:142.15pt;margin-top:6.9pt;width:193.35pt;height:.05pt;z-index:-2516152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" stroked="f">
                <v:textbox style="mso-fit-shape-to-text:t" inset="0,0,0,0">
                  <w:txbxContent>
                    <w:p w14:paraId="701C340A" w14:textId="44AD0903" w:rsidR="00BC1ADF" w:rsidRPr="000B357A" w:rsidRDefault="00BC1ADF" w:rsidP="00BC1ADF">
                      <w:pPr>
                        <w:pStyle w:val="Bijschrift"/>
                        <w:rPr>
                          <w:noProof/>
                          <w:sz w:val="20"/>
                          <w:szCs w:val="20"/>
                          <w:vertAlign w:val="superscript"/>
                        </w:rPr>
                      </w:pPr>
                      <w:r w:rsidRPr="004A7CED">
                        <w:rPr>
                          <w:sz w:val="20"/>
                          <w:szCs w:val="20"/>
                        </w:rPr>
                        <w:t>Een van zebrahuid gemaakt kleed</w:t>
                      </w:r>
                      <w:r w:rsidR="000B357A">
                        <w:rPr>
                          <w:sz w:val="20"/>
                          <w:szCs w:val="20"/>
                          <w:vertAlign w:val="superscript"/>
                        </w:rPr>
                        <w:t>26</w:t>
                      </w:r>
                    </w:p>
                  </w:txbxContent>
                </v:textbox>
                <w10:wrap type="tight" anchorx="margin"/>
              </v:shape>
            </w:pict>
          </mc:Fallback>
        </mc:AlternateContent>
      </w:r>
    </w:p>
    <w:p w14:paraId="578DB202" w14:textId="652C8D9F" w:rsidR="0068790E" w:rsidRPr="00395D26" w:rsidRDefault="000B357A" w:rsidP="002302CF">
      <w:pPr>
        <w:pStyle w:val="Kop2"/>
        <w:rPr>
          <w:sz w:val="28"/>
          <w:szCs w:val="28"/>
        </w:rPr>
      </w:pPr>
      <w:bookmarkStart w:id="26" w:name="_Toc163653923"/>
      <w:r w:rsidRPr="00395D26">
        <w:rPr>
          <w:noProof/>
          <w:sz w:val="24"/>
          <w:szCs w:val="24"/>
        </w:rPr>
        <w:drawing>
          <wp:anchor distT="0" distB="0" distL="114300" distR="114300" simplePos="0" relativeHeight="251704320" behindDoc="1" locked="0" layoutInCell="1" allowOverlap="1" wp14:anchorId="0699048C" wp14:editId="7941FCA0">
            <wp:simplePos x="0" y="0"/>
            <wp:positionH relativeFrom="margin">
              <wp:align>left</wp:align>
            </wp:positionH>
            <wp:positionV relativeFrom="paragraph">
              <wp:posOffset>234315</wp:posOffset>
            </wp:positionV>
            <wp:extent cx="3429000" cy="1622425"/>
            <wp:effectExtent l="0" t="0" r="0" b="0"/>
            <wp:wrapTight wrapText="bothSides">
              <wp:wrapPolygon edited="0">
                <wp:start x="0" y="0"/>
                <wp:lineTo x="0" y="21304"/>
                <wp:lineTo x="21480" y="21304"/>
                <wp:lineTo x="21480" y="0"/>
                <wp:lineTo x="0" y="0"/>
              </wp:wrapPolygon>
            </wp:wrapTight>
            <wp:docPr id="49" name="Afbeelding 49" descr="Taxidermy Alaskan Brown Bear Rugs For Sale Grizzly Bear 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xidermy Alaskan Brown Bear Rugs For Sale Grizzly Bear Ru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9000" cy="162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02CF" w:rsidRPr="00395D26">
        <w:rPr>
          <w:sz w:val="28"/>
          <w:szCs w:val="28"/>
        </w:rPr>
        <w:t>Beer</w:t>
      </w:r>
      <w:bookmarkEnd w:id="26"/>
    </w:p>
    <w:p w14:paraId="261431C0" w14:textId="2FAA1CF5" w:rsidR="002302CF" w:rsidRPr="00395D26" w:rsidRDefault="000B357A" w:rsidP="002302CF">
      <w:pPr>
        <w:rPr>
          <w:sz w:val="24"/>
          <w:szCs w:val="24"/>
        </w:rPr>
      </w:pPr>
      <w:r w:rsidRPr="00395D26">
        <w:rPr>
          <w:noProof/>
          <w:sz w:val="28"/>
          <w:szCs w:val="28"/>
        </w:rPr>
        <w:drawing>
          <wp:anchor distT="0" distB="0" distL="114300" distR="114300" simplePos="0" relativeHeight="251710464" behindDoc="1" locked="0" layoutInCell="1" allowOverlap="1" wp14:anchorId="3A4CC61E" wp14:editId="179D4F18">
            <wp:simplePos x="0" y="0"/>
            <wp:positionH relativeFrom="margin">
              <wp:align>right</wp:align>
            </wp:positionH>
            <wp:positionV relativeFrom="paragraph">
              <wp:posOffset>1849755</wp:posOffset>
            </wp:positionV>
            <wp:extent cx="3007360" cy="2252345"/>
            <wp:effectExtent l="0" t="0" r="2540" b="0"/>
            <wp:wrapTight wrapText="bothSides">
              <wp:wrapPolygon edited="0">
                <wp:start x="0" y="0"/>
                <wp:lineTo x="0" y="21375"/>
                <wp:lineTo x="21481" y="21375"/>
                <wp:lineTo x="21481" y="0"/>
                <wp:lineTo x="0" y="0"/>
              </wp:wrapPolygon>
            </wp:wrapTight>
            <wp:docPr id="53" name="Afbeelding 53" descr="African lion rug for sale | Masaï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rican lion rug for sale | Masaï Gallery"/>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07360" cy="2252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5D26">
        <w:rPr>
          <w:noProof/>
          <w:sz w:val="24"/>
          <w:szCs w:val="24"/>
        </w:rPr>
        <mc:AlternateContent>
          <mc:Choice Requires="wps">
            <w:drawing>
              <wp:anchor distT="0" distB="0" distL="114300" distR="114300" simplePos="0" relativeHeight="251706368" behindDoc="1" locked="0" layoutInCell="1" allowOverlap="1" wp14:anchorId="326B6ACE" wp14:editId="49616CBB">
                <wp:simplePos x="0" y="0"/>
                <wp:positionH relativeFrom="margin">
                  <wp:align>left</wp:align>
                </wp:positionH>
                <wp:positionV relativeFrom="paragraph">
                  <wp:posOffset>1621155</wp:posOffset>
                </wp:positionV>
                <wp:extent cx="3438525" cy="209550"/>
                <wp:effectExtent l="0" t="0" r="9525" b="0"/>
                <wp:wrapTight wrapText="bothSides">
                  <wp:wrapPolygon edited="0">
                    <wp:start x="0" y="0"/>
                    <wp:lineTo x="0" y="19636"/>
                    <wp:lineTo x="21540" y="19636"/>
                    <wp:lineTo x="21540" y="0"/>
                    <wp:lineTo x="0" y="0"/>
                  </wp:wrapPolygon>
                </wp:wrapTight>
                <wp:docPr id="50" name="Tekstvak 50"/>
                <wp:cNvGraphicFramePr/>
                <a:graphic xmlns:a="http://schemas.openxmlformats.org/drawingml/2006/main">
                  <a:graphicData uri="http://schemas.microsoft.com/office/word/2010/wordprocessingShape">
                    <wps:wsp>
                      <wps:cNvSpPr txBox="1"/>
                      <wps:spPr>
                        <a:xfrm>
                          <a:off x="0" y="0"/>
                          <a:ext cx="3438525" cy="209550"/>
                        </a:xfrm>
                        <a:prstGeom prst="rect">
                          <a:avLst/>
                        </a:prstGeom>
                        <a:solidFill>
                          <a:prstClr val="white"/>
                        </a:solidFill>
                        <a:ln>
                          <a:noFill/>
                        </a:ln>
                      </wps:spPr>
                      <wps:txbx>
                        <w:txbxContent>
                          <w:p w14:paraId="6181D0A7" w14:textId="0D0DC96A" w:rsidR="002302CF" w:rsidRPr="000B357A" w:rsidRDefault="002302CF" w:rsidP="002302CF">
                            <w:pPr>
                              <w:pStyle w:val="Bijschrift"/>
                              <w:rPr>
                                <w:noProof/>
                                <w:sz w:val="20"/>
                                <w:szCs w:val="20"/>
                                <w:vertAlign w:val="superscript"/>
                              </w:rPr>
                            </w:pPr>
                            <w:r w:rsidRPr="004A7CED">
                              <w:rPr>
                                <w:sz w:val="20"/>
                                <w:szCs w:val="20"/>
                              </w:rPr>
                              <w:t>Kleed van een Amerikaanse bruine beer</w:t>
                            </w:r>
                            <w:r w:rsidR="000B357A">
                              <w:rPr>
                                <w:sz w:val="20"/>
                                <w:szCs w:val="20"/>
                                <w:vertAlign w:val="superscript"/>
                              </w:rPr>
                              <w:t>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B6ACE" id="Tekstvak 50" o:spid="_x0000_s1042" type="#_x0000_t202" style="position:absolute;margin-left:0;margin-top:127.65pt;width:270.75pt;height:16.5pt;z-index:-251610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" stroked="f">
                <v:textbox inset="0,0,0,0">
                  <w:txbxContent>
                    <w:p w14:paraId="6181D0A7" w14:textId="0D0DC96A" w:rsidR="002302CF" w:rsidRPr="000B357A" w:rsidRDefault="002302CF" w:rsidP="002302CF">
                      <w:pPr>
                        <w:pStyle w:val="Bijschrift"/>
                        <w:rPr>
                          <w:noProof/>
                          <w:sz w:val="20"/>
                          <w:szCs w:val="20"/>
                          <w:vertAlign w:val="superscript"/>
                        </w:rPr>
                      </w:pPr>
                      <w:r w:rsidRPr="004A7CED">
                        <w:rPr>
                          <w:sz w:val="20"/>
                          <w:szCs w:val="20"/>
                        </w:rPr>
                        <w:t>Kleed van een Amerikaanse bruine beer</w:t>
                      </w:r>
                      <w:r w:rsidR="000B357A">
                        <w:rPr>
                          <w:sz w:val="20"/>
                          <w:szCs w:val="20"/>
                          <w:vertAlign w:val="superscript"/>
                        </w:rPr>
                        <w:t>27</w:t>
                      </w:r>
                    </w:p>
                  </w:txbxContent>
                </v:textbox>
                <w10:wrap type="tight" anchorx="margin"/>
              </v:shape>
            </w:pict>
          </mc:Fallback>
        </mc:AlternateContent>
      </w:r>
      <w:r w:rsidR="002302CF" w:rsidRPr="00395D26">
        <w:rPr>
          <w:sz w:val="24"/>
          <w:szCs w:val="24"/>
        </w:rPr>
        <w:t>Alle soorten uit de berenfamilie zijn beschermd onder CITES. dit houdt in dat wanneer u een berenvel zoals hiernaast afgebeeld wilt verhandelen, u de legale herkomst moet kunnen aantonen doormiddel van een invoervergunning of overdrachtsbewijs</w:t>
      </w:r>
      <w:r w:rsidR="000C7DE7" w:rsidRPr="00395D26">
        <w:rPr>
          <w:sz w:val="24"/>
          <w:szCs w:val="24"/>
        </w:rPr>
        <w:t>.</w:t>
      </w:r>
      <w:r w:rsidRPr="000B357A">
        <w:rPr>
          <w:rStyle w:val="Voetnootmarkering"/>
          <w:color w:val="FFFFFF" w:themeColor="background1"/>
          <w:sz w:val="24"/>
          <w:szCs w:val="24"/>
        </w:rPr>
        <w:footnoteReference w:id="27"/>
      </w:r>
    </w:p>
    <w:p w14:paraId="0B12BE08" w14:textId="0D4F20CD" w:rsidR="0068790E" w:rsidRPr="00395D26" w:rsidRDefault="002302CF" w:rsidP="002302CF">
      <w:pPr>
        <w:pStyle w:val="Kop2"/>
        <w:rPr>
          <w:sz w:val="28"/>
          <w:szCs w:val="28"/>
        </w:rPr>
      </w:pPr>
      <w:bookmarkStart w:id="27" w:name="_Toc163653924"/>
      <w:r w:rsidRPr="00395D26">
        <w:rPr>
          <w:sz w:val="28"/>
          <w:szCs w:val="28"/>
        </w:rPr>
        <w:t>Leeuw</w:t>
      </w:r>
      <w:bookmarkEnd w:id="27"/>
    </w:p>
    <w:p w14:paraId="5C01AEB8" w14:textId="19D6FCD6" w:rsidR="00395D26" w:rsidRDefault="00325B57" w:rsidP="00395D26">
      <w:pPr>
        <w:rPr>
          <w:sz w:val="24"/>
          <w:szCs w:val="24"/>
        </w:rPr>
      </w:pPr>
      <w:r w:rsidRPr="00395D26">
        <w:rPr>
          <w:sz w:val="24"/>
          <w:szCs w:val="24"/>
        </w:rPr>
        <w:t>Een makkelijk herkenbaar dier, ook de leeuw is beschermd onder CITES.</w:t>
      </w:r>
      <w:r w:rsidR="00402487">
        <w:rPr>
          <w:sz w:val="24"/>
          <w:szCs w:val="24"/>
        </w:rPr>
        <w:t xml:space="preserve"> V</w:t>
      </w:r>
      <w:r w:rsidRPr="00395D26">
        <w:rPr>
          <w:sz w:val="24"/>
          <w:szCs w:val="24"/>
        </w:rPr>
        <w:t xml:space="preserve">oor de handel in </w:t>
      </w:r>
      <w:r w:rsidR="00395D26" w:rsidRPr="00395D26">
        <w:rPr>
          <w:sz w:val="24"/>
          <w:szCs w:val="24"/>
        </w:rPr>
        <w:t xml:space="preserve">(Afrikaanse) </w:t>
      </w:r>
      <w:r w:rsidRPr="00395D26">
        <w:rPr>
          <w:sz w:val="24"/>
          <w:szCs w:val="24"/>
        </w:rPr>
        <w:t xml:space="preserve">leeuwenproducten moet dus ook </w:t>
      </w:r>
      <w:r w:rsidR="00395D26" w:rsidRPr="00395D26">
        <w:rPr>
          <w:sz w:val="24"/>
          <w:szCs w:val="24"/>
        </w:rPr>
        <w:t>de</w:t>
      </w:r>
      <w:r w:rsidRPr="00395D26">
        <w:rPr>
          <w:sz w:val="24"/>
          <w:szCs w:val="24"/>
        </w:rPr>
        <w:t xml:space="preserve"> legale herkomst</w:t>
      </w:r>
      <w:r w:rsidR="00395D26" w:rsidRPr="00395D26">
        <w:rPr>
          <w:sz w:val="24"/>
          <w:szCs w:val="24"/>
        </w:rPr>
        <w:t xml:space="preserve"> aangetoond kunnen worden. Dit kan bijvoorbeeld door de invoervergunning</w:t>
      </w:r>
      <w:r w:rsidRPr="00395D26">
        <w:rPr>
          <w:sz w:val="24"/>
          <w:szCs w:val="24"/>
        </w:rPr>
        <w:t xml:space="preserve"> </w:t>
      </w:r>
      <w:r w:rsidR="00395D26" w:rsidRPr="00395D26">
        <w:rPr>
          <w:sz w:val="24"/>
          <w:szCs w:val="24"/>
        </w:rPr>
        <w:t>te tonen</w:t>
      </w:r>
      <w:r w:rsidRPr="00395D26">
        <w:rPr>
          <w:sz w:val="24"/>
          <w:szCs w:val="24"/>
        </w:rPr>
        <w:t>.</w:t>
      </w:r>
      <w:r w:rsidR="000B357A" w:rsidRPr="000B357A">
        <w:rPr>
          <w:rStyle w:val="Voetnootmarkering"/>
          <w:color w:val="FFFFFF" w:themeColor="background1"/>
          <w:sz w:val="24"/>
          <w:szCs w:val="24"/>
        </w:rPr>
        <w:footnoteReference w:id="28"/>
      </w:r>
    </w:p>
    <w:p w14:paraId="07393C28" w14:textId="62B62F05" w:rsidR="000F0AC7" w:rsidRPr="00BE424F" w:rsidRDefault="000B357A" w:rsidP="00395D26">
      <w:r w:rsidRPr="00395D26">
        <w:rPr>
          <w:noProof/>
          <w:sz w:val="28"/>
          <w:szCs w:val="28"/>
        </w:rPr>
        <mc:AlternateContent>
          <mc:Choice Requires="wps">
            <w:drawing>
              <wp:anchor distT="0" distB="0" distL="114300" distR="114300" simplePos="0" relativeHeight="251712512" behindDoc="1" locked="0" layoutInCell="1" allowOverlap="1" wp14:anchorId="5B69F441" wp14:editId="75CB2E1C">
                <wp:simplePos x="0" y="0"/>
                <wp:positionH relativeFrom="margin">
                  <wp:posOffset>2757805</wp:posOffset>
                </wp:positionH>
                <wp:positionV relativeFrom="paragraph">
                  <wp:posOffset>250825</wp:posOffset>
                </wp:positionV>
                <wp:extent cx="3007360" cy="635"/>
                <wp:effectExtent l="0" t="0" r="2540" b="3810"/>
                <wp:wrapTight wrapText="bothSides">
                  <wp:wrapPolygon edited="0">
                    <wp:start x="0" y="0"/>
                    <wp:lineTo x="0" y="20432"/>
                    <wp:lineTo x="21481" y="20432"/>
                    <wp:lineTo x="21481" y="0"/>
                    <wp:lineTo x="0" y="0"/>
                  </wp:wrapPolygon>
                </wp:wrapTight>
                <wp:docPr id="54" name="Tekstvak 54"/>
                <wp:cNvGraphicFramePr/>
                <a:graphic xmlns:a="http://schemas.openxmlformats.org/drawingml/2006/main">
                  <a:graphicData uri="http://schemas.microsoft.com/office/word/2010/wordprocessingShape">
                    <wps:wsp>
                      <wps:cNvSpPr txBox="1"/>
                      <wps:spPr>
                        <a:xfrm>
                          <a:off x="0" y="0"/>
                          <a:ext cx="3007360" cy="635"/>
                        </a:xfrm>
                        <a:prstGeom prst="rect">
                          <a:avLst/>
                        </a:prstGeom>
                        <a:solidFill>
                          <a:prstClr val="white"/>
                        </a:solidFill>
                        <a:ln>
                          <a:noFill/>
                        </a:ln>
                      </wps:spPr>
                      <wps:txbx>
                        <w:txbxContent>
                          <w:p w14:paraId="2DAEC4E3" w14:textId="15D73C25" w:rsidR="00395D26" w:rsidRPr="000B357A" w:rsidRDefault="00395D26" w:rsidP="00395D26">
                            <w:pPr>
                              <w:pStyle w:val="Bijschrift"/>
                              <w:rPr>
                                <w:noProof/>
                                <w:sz w:val="20"/>
                                <w:szCs w:val="20"/>
                                <w:vertAlign w:val="superscript"/>
                              </w:rPr>
                            </w:pPr>
                            <w:r w:rsidRPr="004A7CED">
                              <w:rPr>
                                <w:sz w:val="20"/>
                                <w:szCs w:val="20"/>
                              </w:rPr>
                              <w:t>Een leeuwenhuiden kleed</w:t>
                            </w:r>
                            <w:r w:rsidR="000B357A">
                              <w:rPr>
                                <w:sz w:val="20"/>
                                <w:szCs w:val="20"/>
                                <w:vertAlign w:val="superscript"/>
                              </w:rPr>
                              <w:t>28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69F441" id="Tekstvak 54" o:spid="_x0000_s1043" type="#_x0000_t202" style="position:absolute;margin-left:217.15pt;margin-top:19.75pt;width:236.8pt;height:.05pt;z-index:-251603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" stroked="f">
                <v:textbox style="mso-fit-shape-to-text:t" inset="0,0,0,0">
                  <w:txbxContent>
                    <w:p w14:paraId="2DAEC4E3" w14:textId="15D73C25" w:rsidR="00395D26" w:rsidRPr="000B357A" w:rsidRDefault="00395D26" w:rsidP="00395D26">
                      <w:pPr>
                        <w:pStyle w:val="Bijschrift"/>
                        <w:rPr>
                          <w:noProof/>
                          <w:sz w:val="20"/>
                          <w:szCs w:val="20"/>
                          <w:vertAlign w:val="superscript"/>
                        </w:rPr>
                      </w:pPr>
                      <w:r w:rsidRPr="004A7CED">
                        <w:rPr>
                          <w:sz w:val="20"/>
                          <w:szCs w:val="20"/>
                        </w:rPr>
                        <w:t>Een leeuwenhuiden kleed</w:t>
                      </w:r>
                      <w:r w:rsidR="000B357A">
                        <w:rPr>
                          <w:sz w:val="20"/>
                          <w:szCs w:val="20"/>
                          <w:vertAlign w:val="superscript"/>
                        </w:rPr>
                        <w:t>28</w:t>
                      </w:r>
                    </w:p>
                  </w:txbxContent>
                </v:textbox>
                <w10:wrap type="tight" anchorx="margin"/>
              </v:shape>
            </w:pict>
          </mc:Fallback>
        </mc:AlternateContent>
      </w:r>
      <w:r w:rsidR="00395D26" w:rsidRPr="00395D26">
        <w:rPr>
          <w:sz w:val="24"/>
          <w:szCs w:val="24"/>
        </w:rPr>
        <w:t xml:space="preserve"> </w:t>
      </w:r>
      <w:r w:rsidR="000F0AC7" w:rsidRPr="000F0AC7">
        <w:br w:type="page"/>
      </w:r>
    </w:p>
    <w:p w14:paraId="3FB06945" w14:textId="43D615C4" w:rsidR="007415F7" w:rsidRPr="007709C9" w:rsidRDefault="007415F7" w:rsidP="00B7319B">
      <w:pPr>
        <w:pStyle w:val="Kop1"/>
        <w:numPr>
          <w:ilvl w:val="0"/>
          <w:numId w:val="5"/>
        </w:numPr>
        <w:rPr>
          <w:sz w:val="36"/>
          <w:szCs w:val="36"/>
        </w:rPr>
      </w:pPr>
      <w:bookmarkStart w:id="28" w:name="_Toc163653925"/>
      <w:r w:rsidRPr="007709C9">
        <w:rPr>
          <w:sz w:val="36"/>
          <w:szCs w:val="36"/>
        </w:rPr>
        <w:lastRenderedPageBreak/>
        <w:t>Reptielenleer</w:t>
      </w:r>
      <w:bookmarkEnd w:id="28"/>
    </w:p>
    <w:p w14:paraId="60B67697" w14:textId="37A64CCE" w:rsidR="00292DBC" w:rsidRPr="007709C9" w:rsidRDefault="00292DBC" w:rsidP="007415F7">
      <w:pPr>
        <w:rPr>
          <w:sz w:val="24"/>
          <w:szCs w:val="24"/>
        </w:rPr>
      </w:pPr>
      <w:r w:rsidRPr="007709C9">
        <w:rPr>
          <w:sz w:val="24"/>
          <w:szCs w:val="24"/>
        </w:rPr>
        <w:t>Wat ook regelmatig wordt aangetroffen op markten en in de handel zijn producten met reptielenleer. Veel reptielen zijn echter beschermd onder CITES. het is daarom belangrijk om te weten of je zelf leren producten aan het verkopen bent en of deze van beschermde dieren afkomstig zijn. Daarom zal hieronder een aantal veelvoorkomende reptielensoorten besproken worden die verwerkt worden in leren producten</w:t>
      </w:r>
      <w:r w:rsidR="002331D2" w:rsidRPr="002331D2">
        <w:rPr>
          <w:sz w:val="24"/>
          <w:szCs w:val="24"/>
        </w:rPr>
        <w:t xml:space="preserve"> </w:t>
      </w:r>
      <w:r w:rsidR="002331D2">
        <w:rPr>
          <w:sz w:val="24"/>
          <w:szCs w:val="24"/>
        </w:rPr>
        <w:t xml:space="preserve">zoals tasjes, </w:t>
      </w:r>
      <w:proofErr w:type="spellStart"/>
      <w:r w:rsidR="002331D2">
        <w:rPr>
          <w:sz w:val="24"/>
          <w:szCs w:val="24"/>
        </w:rPr>
        <w:t>portemonees</w:t>
      </w:r>
      <w:proofErr w:type="spellEnd"/>
      <w:r w:rsidR="002331D2">
        <w:rPr>
          <w:sz w:val="24"/>
          <w:szCs w:val="24"/>
        </w:rPr>
        <w:t xml:space="preserve"> en horlogebandjes</w:t>
      </w:r>
      <w:r w:rsidRPr="007709C9">
        <w:rPr>
          <w:sz w:val="24"/>
          <w:szCs w:val="24"/>
        </w:rPr>
        <w:t>.</w:t>
      </w:r>
    </w:p>
    <w:p w14:paraId="7EEFB589" w14:textId="432B48DC" w:rsidR="00292DBC" w:rsidRPr="007709C9" w:rsidRDefault="004E1274" w:rsidP="00292DBC">
      <w:pPr>
        <w:pStyle w:val="Kop2"/>
        <w:rPr>
          <w:sz w:val="28"/>
          <w:szCs w:val="28"/>
        </w:rPr>
      </w:pPr>
      <w:bookmarkStart w:id="29" w:name="_Toc163653926"/>
      <w:r w:rsidRPr="007709C9">
        <w:rPr>
          <w:noProof/>
          <w:sz w:val="28"/>
          <w:szCs w:val="28"/>
        </w:rPr>
        <w:drawing>
          <wp:anchor distT="0" distB="0" distL="114300" distR="114300" simplePos="0" relativeHeight="251716608" behindDoc="1" locked="0" layoutInCell="1" allowOverlap="1" wp14:anchorId="404D4433" wp14:editId="0F013E24">
            <wp:simplePos x="0" y="0"/>
            <wp:positionH relativeFrom="margin">
              <wp:posOffset>2874010</wp:posOffset>
            </wp:positionH>
            <wp:positionV relativeFrom="paragraph">
              <wp:posOffset>9525</wp:posOffset>
            </wp:positionV>
            <wp:extent cx="2879090" cy="2950845"/>
            <wp:effectExtent l="0" t="0" r="0" b="1905"/>
            <wp:wrapTight wrapText="bothSides">
              <wp:wrapPolygon edited="0">
                <wp:start x="0" y="0"/>
                <wp:lineTo x="0" y="21474"/>
                <wp:lineTo x="21438" y="21474"/>
                <wp:lineTo x="21438" y="0"/>
                <wp:lineTo x="0" y="0"/>
              </wp:wrapPolygon>
            </wp:wrapTight>
            <wp:docPr id="57" name="Afbeelding 57" descr="Reticulated Python – BC – Yellow- Glazed | Roje Exotic L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ticulated Python – BC – Yellow- Glazed | Roje Exotic Leathe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79090" cy="2950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DBC" w:rsidRPr="007709C9">
        <w:rPr>
          <w:sz w:val="28"/>
          <w:szCs w:val="28"/>
        </w:rPr>
        <w:t>Netpython</w:t>
      </w:r>
      <w:bookmarkEnd w:id="29"/>
    </w:p>
    <w:p w14:paraId="18C6544E" w14:textId="61AC7932" w:rsidR="006522BA" w:rsidRPr="007709C9" w:rsidRDefault="00292DBC" w:rsidP="00292DBC">
      <w:pPr>
        <w:rPr>
          <w:sz w:val="24"/>
          <w:szCs w:val="24"/>
        </w:rPr>
      </w:pPr>
      <w:r w:rsidRPr="007709C9">
        <w:rPr>
          <w:sz w:val="24"/>
          <w:szCs w:val="24"/>
        </w:rPr>
        <w:t xml:space="preserve">Het meeste leer wat wij in omloop zien </w:t>
      </w:r>
      <w:r w:rsidR="006701A9" w:rsidRPr="007709C9">
        <w:rPr>
          <w:sz w:val="24"/>
          <w:szCs w:val="24"/>
        </w:rPr>
        <w:t>is afkomstig van de netpython. Deze slang is beschermd onder CITES en dus is het aantonen van de legaliteit (bijvoorbeeld met een overdrachtsbewijs) noodzakelijk als u netpythonleren producten wenst te verkopen.</w:t>
      </w:r>
      <w:r w:rsidR="005A64E3" w:rsidRPr="007709C9">
        <w:rPr>
          <w:sz w:val="24"/>
          <w:szCs w:val="24"/>
        </w:rPr>
        <w:t xml:space="preserve"> </w:t>
      </w:r>
      <w:r w:rsidR="006522BA" w:rsidRPr="007709C9">
        <w:rPr>
          <w:sz w:val="24"/>
          <w:szCs w:val="24"/>
        </w:rPr>
        <w:t>Hier rechts ziet u het typische patroon van een netpython. Vaak wordt de huid geverfd en is het patroon niet meer (goed) herkenbaar.</w:t>
      </w:r>
      <w:r w:rsidR="000B357A" w:rsidRPr="000B357A">
        <w:rPr>
          <w:rStyle w:val="Voetnootmarkering"/>
          <w:color w:val="FFFFFF" w:themeColor="background1"/>
          <w:sz w:val="24"/>
          <w:szCs w:val="24"/>
        </w:rPr>
        <w:footnoteReference w:id="29"/>
      </w:r>
    </w:p>
    <w:p w14:paraId="3EA70858" w14:textId="77777777" w:rsidR="00FA6A5F" w:rsidRDefault="00FA6A5F" w:rsidP="00D509E1">
      <w:pPr>
        <w:pStyle w:val="Kop2"/>
      </w:pPr>
    </w:p>
    <w:p w14:paraId="4B8E5DAA" w14:textId="490D193C" w:rsidR="00FA6A5F" w:rsidRDefault="00FA6A5F" w:rsidP="00D509E1">
      <w:pPr>
        <w:pStyle w:val="Kop2"/>
      </w:pPr>
    </w:p>
    <w:p w14:paraId="77DAB65F" w14:textId="5C79B723" w:rsidR="00FA6A5F" w:rsidRDefault="00FA6A5F" w:rsidP="00D509E1">
      <w:pPr>
        <w:pStyle w:val="Kop2"/>
      </w:pPr>
      <w:bookmarkStart w:id="30" w:name="_Toc163638335"/>
      <w:bookmarkStart w:id="31" w:name="_Toc163653927"/>
      <w:r>
        <w:rPr>
          <w:noProof/>
        </w:rPr>
        <mc:AlternateContent>
          <mc:Choice Requires="wps">
            <w:drawing>
              <wp:anchor distT="0" distB="0" distL="114300" distR="114300" simplePos="0" relativeHeight="251722752" behindDoc="1" locked="0" layoutInCell="1" allowOverlap="1" wp14:anchorId="4F7DA724" wp14:editId="4A5447EF">
                <wp:simplePos x="0" y="0"/>
                <wp:positionH relativeFrom="margin">
                  <wp:posOffset>2900580</wp:posOffset>
                </wp:positionH>
                <wp:positionV relativeFrom="paragraph">
                  <wp:posOffset>164849</wp:posOffset>
                </wp:positionV>
                <wp:extent cx="2359025" cy="635"/>
                <wp:effectExtent l="0" t="0" r="3175" b="3810"/>
                <wp:wrapTight wrapText="bothSides">
                  <wp:wrapPolygon edited="0">
                    <wp:start x="0" y="0"/>
                    <wp:lineTo x="0" y="20432"/>
                    <wp:lineTo x="21455" y="20432"/>
                    <wp:lineTo x="21455" y="0"/>
                    <wp:lineTo x="0" y="0"/>
                  </wp:wrapPolygon>
                </wp:wrapTight>
                <wp:docPr id="63" name="Tekstvak 63"/>
                <wp:cNvGraphicFramePr/>
                <a:graphic xmlns:a="http://schemas.openxmlformats.org/drawingml/2006/main">
                  <a:graphicData uri="http://schemas.microsoft.com/office/word/2010/wordprocessingShape">
                    <wps:wsp>
                      <wps:cNvSpPr txBox="1"/>
                      <wps:spPr>
                        <a:xfrm>
                          <a:off x="0" y="0"/>
                          <a:ext cx="2359025" cy="635"/>
                        </a:xfrm>
                        <a:prstGeom prst="rect">
                          <a:avLst/>
                        </a:prstGeom>
                        <a:solidFill>
                          <a:prstClr val="white"/>
                        </a:solidFill>
                        <a:ln>
                          <a:noFill/>
                        </a:ln>
                      </wps:spPr>
                      <wps:txbx>
                        <w:txbxContent>
                          <w:p w14:paraId="6BE459B2" w14:textId="27CAA0C6" w:rsidR="00BC61D6" w:rsidRPr="000B357A" w:rsidRDefault="004A7CED" w:rsidP="00BC61D6">
                            <w:pPr>
                              <w:pStyle w:val="Bijschrift"/>
                              <w:rPr>
                                <w:noProof/>
                                <w:sz w:val="32"/>
                                <w:szCs w:val="32"/>
                                <w:vertAlign w:val="superscript"/>
                              </w:rPr>
                            </w:pPr>
                            <w:r>
                              <w:rPr>
                                <w:sz w:val="20"/>
                                <w:szCs w:val="20"/>
                              </w:rPr>
                              <w:t>N</w:t>
                            </w:r>
                            <w:r w:rsidR="00BC61D6" w:rsidRPr="004A7CED">
                              <w:rPr>
                                <w:sz w:val="20"/>
                                <w:szCs w:val="20"/>
                              </w:rPr>
                              <w:t>etpytho</w:t>
                            </w:r>
                            <w:r>
                              <w:rPr>
                                <w:sz w:val="20"/>
                                <w:szCs w:val="20"/>
                              </w:rPr>
                              <w:t>nleer</w:t>
                            </w:r>
                            <w:r w:rsidR="000B357A">
                              <w:rPr>
                                <w:sz w:val="20"/>
                                <w:szCs w:val="20"/>
                                <w:vertAlign w:val="superscript"/>
                              </w:rPr>
                              <w:t>29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7DA724" id="Tekstvak 63" o:spid="_x0000_s1044" type="#_x0000_t202" style="position:absolute;margin-left:228.4pt;margin-top:13pt;width:185.75pt;height:.05pt;z-index:-251593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" stroked="f">
                <v:textbox style="mso-fit-shape-to-text:t" inset="0,0,0,0">
                  <w:txbxContent>
                    <w:p w14:paraId="6BE459B2" w14:textId="27CAA0C6" w:rsidR="00BC61D6" w:rsidRPr="000B357A" w:rsidRDefault="004A7CED" w:rsidP="00BC61D6">
                      <w:pPr>
                        <w:pStyle w:val="Bijschrift"/>
                        <w:rPr>
                          <w:noProof/>
                          <w:sz w:val="32"/>
                          <w:szCs w:val="32"/>
                          <w:vertAlign w:val="superscript"/>
                        </w:rPr>
                      </w:pPr>
                      <w:r>
                        <w:rPr>
                          <w:sz w:val="20"/>
                          <w:szCs w:val="20"/>
                        </w:rPr>
                        <w:t>N</w:t>
                      </w:r>
                      <w:r w:rsidR="00BC61D6" w:rsidRPr="004A7CED">
                        <w:rPr>
                          <w:sz w:val="20"/>
                          <w:szCs w:val="20"/>
                        </w:rPr>
                        <w:t>etpytho</w:t>
                      </w:r>
                      <w:r>
                        <w:rPr>
                          <w:sz w:val="20"/>
                          <w:szCs w:val="20"/>
                        </w:rPr>
                        <w:t>nleer</w:t>
                      </w:r>
                      <w:r w:rsidR="000B357A">
                        <w:rPr>
                          <w:sz w:val="20"/>
                          <w:szCs w:val="20"/>
                          <w:vertAlign w:val="superscript"/>
                        </w:rPr>
                        <w:t>29</w:t>
                      </w:r>
                    </w:p>
                  </w:txbxContent>
                </v:textbox>
                <w10:wrap type="tight" anchorx="margin"/>
              </v:shape>
            </w:pict>
          </mc:Fallback>
        </mc:AlternateContent>
      </w:r>
      <w:bookmarkEnd w:id="30"/>
      <w:bookmarkEnd w:id="31"/>
    </w:p>
    <w:p w14:paraId="5D596139" w14:textId="313C1D41" w:rsidR="00FA6A5F" w:rsidRDefault="00FA6A5F" w:rsidP="00D509E1">
      <w:pPr>
        <w:pStyle w:val="Kop2"/>
      </w:pPr>
      <w:bookmarkStart w:id="32" w:name="_Toc163638336"/>
      <w:bookmarkStart w:id="33" w:name="_Toc163653928"/>
      <w:r w:rsidRPr="007709C9">
        <w:rPr>
          <w:noProof/>
          <w:sz w:val="24"/>
          <w:szCs w:val="24"/>
        </w:rPr>
        <w:drawing>
          <wp:anchor distT="0" distB="0" distL="114300" distR="114300" simplePos="0" relativeHeight="251717632" behindDoc="1" locked="0" layoutInCell="1" allowOverlap="1" wp14:anchorId="3ECF3CF9" wp14:editId="6A3B01E1">
            <wp:simplePos x="0" y="0"/>
            <wp:positionH relativeFrom="margin">
              <wp:align>left</wp:align>
            </wp:positionH>
            <wp:positionV relativeFrom="paragraph">
              <wp:posOffset>252095</wp:posOffset>
            </wp:positionV>
            <wp:extent cx="3458210" cy="2317115"/>
            <wp:effectExtent l="0" t="0" r="8890" b="6985"/>
            <wp:wrapSquare wrapText="bothSides"/>
            <wp:docPr id="60" name="Afbeelding 60" descr="Caiman Hornback Matte Sa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iman Hornback Matte Saddl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58210" cy="23171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2"/>
      <w:bookmarkEnd w:id="33"/>
    </w:p>
    <w:p w14:paraId="0CDDA6D7" w14:textId="149B9F54" w:rsidR="004346E6" w:rsidRPr="007709C9" w:rsidRDefault="004346E6" w:rsidP="00D509E1">
      <w:pPr>
        <w:pStyle w:val="Kop2"/>
      </w:pPr>
      <w:bookmarkStart w:id="34" w:name="_Toc163653929"/>
      <w:r w:rsidRPr="007709C9">
        <w:t>Krokodillenleer</w:t>
      </w:r>
      <w:bookmarkEnd w:id="34"/>
    </w:p>
    <w:p w14:paraId="5FF83802" w14:textId="7E6260A6" w:rsidR="002331D2" w:rsidRDefault="004346E6" w:rsidP="004346E6">
      <w:pPr>
        <w:rPr>
          <w:sz w:val="24"/>
          <w:szCs w:val="24"/>
        </w:rPr>
      </w:pPr>
      <w:r w:rsidRPr="007709C9">
        <w:rPr>
          <w:sz w:val="24"/>
          <w:szCs w:val="24"/>
        </w:rPr>
        <w:t xml:space="preserve">Ook </w:t>
      </w:r>
      <w:r w:rsidR="006522BA" w:rsidRPr="007709C9">
        <w:rPr>
          <w:sz w:val="24"/>
          <w:szCs w:val="24"/>
        </w:rPr>
        <w:t>(</w:t>
      </w:r>
      <w:r w:rsidRPr="007709C9">
        <w:rPr>
          <w:sz w:val="24"/>
          <w:szCs w:val="24"/>
        </w:rPr>
        <w:t>leren producten van</w:t>
      </w:r>
      <w:r w:rsidR="006522BA" w:rsidRPr="007709C9">
        <w:rPr>
          <w:sz w:val="24"/>
          <w:szCs w:val="24"/>
        </w:rPr>
        <w:t>)</w:t>
      </w:r>
      <w:r w:rsidRPr="007709C9">
        <w:rPr>
          <w:sz w:val="24"/>
          <w:szCs w:val="24"/>
        </w:rPr>
        <w:t xml:space="preserve"> krokodillen, alligators en kaaimannen zijn beschermd</w:t>
      </w:r>
      <w:r w:rsidR="006522BA" w:rsidRPr="007709C9">
        <w:rPr>
          <w:sz w:val="24"/>
          <w:szCs w:val="24"/>
        </w:rPr>
        <w:t xml:space="preserve"> onder CITES</w:t>
      </w:r>
      <w:r w:rsidRPr="007709C9">
        <w:rPr>
          <w:sz w:val="24"/>
          <w:szCs w:val="24"/>
        </w:rPr>
        <w:t xml:space="preserve">. </w:t>
      </w:r>
      <w:r w:rsidR="002331D2">
        <w:rPr>
          <w:sz w:val="24"/>
          <w:szCs w:val="24"/>
        </w:rPr>
        <w:t>V</w:t>
      </w:r>
      <w:r w:rsidR="006F7A71" w:rsidRPr="007709C9">
        <w:rPr>
          <w:sz w:val="24"/>
          <w:szCs w:val="24"/>
        </w:rPr>
        <w:t>aak zijn ook deze huiden geverfd, zoals op de kaaimanhuid hier links getoond.</w:t>
      </w:r>
      <w:r w:rsidR="00D509E1" w:rsidRPr="00D509E1">
        <w:rPr>
          <w:rStyle w:val="Voetnootmarkering"/>
          <w:color w:val="FFFFFF" w:themeColor="background1"/>
          <w:sz w:val="24"/>
          <w:szCs w:val="24"/>
        </w:rPr>
        <w:footnoteReference w:id="30"/>
      </w:r>
    </w:p>
    <w:p w14:paraId="05AD7AD9" w14:textId="6C9ACB3F" w:rsidR="00FA6A5F" w:rsidRDefault="00FA6A5F">
      <w:pPr>
        <w:rPr>
          <w:rFonts w:asciiTheme="majorHAnsi" w:eastAsiaTheme="majorEastAsia" w:hAnsiTheme="majorHAnsi" w:cstheme="majorBidi"/>
          <w:color w:val="2F5496" w:themeColor="accent1" w:themeShade="BF"/>
          <w:sz w:val="28"/>
          <w:szCs w:val="28"/>
        </w:rPr>
      </w:pPr>
      <w:r>
        <w:rPr>
          <w:noProof/>
        </w:rPr>
        <mc:AlternateContent>
          <mc:Choice Requires="wps">
            <w:drawing>
              <wp:anchor distT="0" distB="0" distL="114300" distR="114300" simplePos="0" relativeHeight="251724800" behindDoc="0" locked="0" layoutInCell="1" allowOverlap="1" wp14:anchorId="5E37873A" wp14:editId="125BBE69">
                <wp:simplePos x="0" y="0"/>
                <wp:positionH relativeFrom="margin">
                  <wp:align>left</wp:align>
                </wp:positionH>
                <wp:positionV relativeFrom="paragraph">
                  <wp:posOffset>848926</wp:posOffset>
                </wp:positionV>
                <wp:extent cx="2962275" cy="635"/>
                <wp:effectExtent l="0" t="0" r="9525" b="3810"/>
                <wp:wrapSquare wrapText="bothSides"/>
                <wp:docPr id="288" name="Tekstvak 288"/>
                <wp:cNvGraphicFramePr/>
                <a:graphic xmlns:a="http://schemas.openxmlformats.org/drawingml/2006/main">
                  <a:graphicData uri="http://schemas.microsoft.com/office/word/2010/wordprocessingShape">
                    <wps:wsp>
                      <wps:cNvSpPr txBox="1"/>
                      <wps:spPr>
                        <a:xfrm>
                          <a:off x="0" y="0"/>
                          <a:ext cx="2962275" cy="635"/>
                        </a:xfrm>
                        <a:prstGeom prst="rect">
                          <a:avLst/>
                        </a:prstGeom>
                        <a:solidFill>
                          <a:prstClr val="white"/>
                        </a:solidFill>
                        <a:ln>
                          <a:noFill/>
                        </a:ln>
                      </wps:spPr>
                      <wps:txbx>
                        <w:txbxContent>
                          <w:p w14:paraId="57AD7859" w14:textId="01BDEC6E" w:rsidR="00BC61D6" w:rsidRPr="00D509E1" w:rsidRDefault="00BC61D6" w:rsidP="00BC61D6">
                            <w:pPr>
                              <w:pStyle w:val="Bijschrift"/>
                              <w:rPr>
                                <w:noProof/>
                                <w:sz w:val="28"/>
                                <w:szCs w:val="28"/>
                                <w:vertAlign w:val="superscript"/>
                              </w:rPr>
                            </w:pPr>
                            <w:r w:rsidRPr="004A7CED">
                              <w:rPr>
                                <w:sz w:val="20"/>
                                <w:szCs w:val="20"/>
                              </w:rPr>
                              <w:t>Geverfd kaaimanleer</w:t>
                            </w:r>
                            <w:r w:rsidR="00D509E1">
                              <w:rPr>
                                <w:sz w:val="20"/>
                                <w:szCs w:val="20"/>
                                <w:vertAlign w:val="superscript"/>
                              </w:rPr>
                              <w:t>30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37873A" id="Tekstvak 288" o:spid="_x0000_s1045" type="#_x0000_t202" style="position:absolute;margin-left:0;margin-top:66.85pt;width:233.25pt;height:.05pt;z-index:2517248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" stroked="f">
                <v:textbox style="mso-fit-shape-to-text:t" inset="0,0,0,0">
                  <w:txbxContent>
                    <w:p w14:paraId="57AD7859" w14:textId="01BDEC6E" w:rsidR="00BC61D6" w:rsidRPr="00D509E1" w:rsidRDefault="00BC61D6" w:rsidP="00BC61D6">
                      <w:pPr>
                        <w:pStyle w:val="Bijschrift"/>
                        <w:rPr>
                          <w:noProof/>
                          <w:sz w:val="28"/>
                          <w:szCs w:val="28"/>
                          <w:vertAlign w:val="superscript"/>
                        </w:rPr>
                      </w:pPr>
                      <w:r w:rsidRPr="004A7CED">
                        <w:rPr>
                          <w:sz w:val="20"/>
                          <w:szCs w:val="20"/>
                        </w:rPr>
                        <w:t>Geverfd kaaimanleer</w:t>
                      </w:r>
                      <w:r w:rsidR="00D509E1">
                        <w:rPr>
                          <w:sz w:val="20"/>
                          <w:szCs w:val="20"/>
                          <w:vertAlign w:val="superscript"/>
                        </w:rPr>
                        <w:t>30</w:t>
                      </w:r>
                    </w:p>
                  </w:txbxContent>
                </v:textbox>
                <w10:wrap type="square" anchorx="margin"/>
              </v:shape>
            </w:pict>
          </mc:Fallback>
        </mc:AlternateContent>
      </w:r>
      <w:r>
        <w:rPr>
          <w:sz w:val="28"/>
          <w:szCs w:val="28"/>
        </w:rPr>
        <w:br w:type="page"/>
      </w:r>
    </w:p>
    <w:p w14:paraId="21797F88" w14:textId="070DE56F" w:rsidR="0066044A" w:rsidRDefault="0066044A" w:rsidP="00FA6A5F">
      <w:pPr>
        <w:pStyle w:val="Kop2"/>
      </w:pPr>
      <w:bookmarkStart w:id="35" w:name="_Toc163653930"/>
      <w:r w:rsidRPr="00FA6A5F">
        <w:lastRenderedPageBreak/>
        <w:t>Varaan</w:t>
      </w:r>
      <w:bookmarkEnd w:id="35"/>
    </w:p>
    <w:p w14:paraId="65A38A21" w14:textId="2EBDB66E" w:rsidR="00FA6A5F" w:rsidRPr="00FA6A5F" w:rsidRDefault="004A7CED" w:rsidP="00FA6A5F">
      <w:pPr>
        <w:rPr>
          <w:sz w:val="24"/>
          <w:szCs w:val="24"/>
        </w:rPr>
      </w:pPr>
      <w:r w:rsidRPr="00FA6A5F">
        <w:rPr>
          <w:noProof/>
          <w:sz w:val="24"/>
          <w:szCs w:val="24"/>
        </w:rPr>
        <mc:AlternateContent>
          <mc:Choice Requires="wps">
            <w:drawing>
              <wp:anchor distT="0" distB="0" distL="114300" distR="114300" simplePos="0" relativeHeight="251729920" behindDoc="1" locked="0" layoutInCell="1" allowOverlap="1" wp14:anchorId="5D0E67B9" wp14:editId="49315695">
                <wp:simplePos x="0" y="0"/>
                <wp:positionH relativeFrom="margin">
                  <wp:align>right</wp:align>
                </wp:positionH>
                <wp:positionV relativeFrom="paragraph">
                  <wp:posOffset>5119370</wp:posOffset>
                </wp:positionV>
                <wp:extent cx="5760720" cy="635"/>
                <wp:effectExtent l="0" t="0" r="0" b="0"/>
                <wp:wrapTight wrapText="bothSides">
                  <wp:wrapPolygon edited="0">
                    <wp:start x="0" y="0"/>
                    <wp:lineTo x="0" y="20057"/>
                    <wp:lineTo x="21500" y="20057"/>
                    <wp:lineTo x="21500" y="0"/>
                    <wp:lineTo x="0" y="0"/>
                  </wp:wrapPolygon>
                </wp:wrapTight>
                <wp:docPr id="59" name="Tekstvak 59"/>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759338CB" w14:textId="6873F7A5" w:rsidR="004A7CED" w:rsidRPr="00D509E1" w:rsidRDefault="004A7CED" w:rsidP="004A7CED">
                            <w:pPr>
                              <w:pStyle w:val="Bijschrift"/>
                              <w:rPr>
                                <w:noProof/>
                                <w:sz w:val="20"/>
                                <w:szCs w:val="20"/>
                                <w:vertAlign w:val="superscript"/>
                              </w:rPr>
                            </w:pPr>
                            <w:r w:rsidRPr="004A7CED">
                              <w:rPr>
                                <w:sz w:val="20"/>
                                <w:szCs w:val="20"/>
                              </w:rPr>
                              <w:t>Varanenleer</w:t>
                            </w:r>
                            <w:r w:rsidR="002B4A69">
                              <w:rPr>
                                <w:sz w:val="20"/>
                                <w:szCs w:val="20"/>
                                <w:vertAlign w:val="superscript"/>
                              </w:rPr>
                              <w:t>31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0E67B9" id="Tekstvak 59" o:spid="_x0000_s1046" type="#_x0000_t202" style="position:absolute;margin-left:402.4pt;margin-top:403.1pt;width:453.6pt;height:.05pt;z-index:-2515865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" stroked="f">
                <v:textbox style="mso-fit-shape-to-text:t" inset="0,0,0,0">
                  <w:txbxContent>
                    <w:p w14:paraId="759338CB" w14:textId="6873F7A5" w:rsidR="004A7CED" w:rsidRPr="00D509E1" w:rsidRDefault="004A7CED" w:rsidP="004A7CED">
                      <w:pPr>
                        <w:pStyle w:val="Bijschrift"/>
                        <w:rPr>
                          <w:noProof/>
                          <w:sz w:val="20"/>
                          <w:szCs w:val="20"/>
                          <w:vertAlign w:val="superscript"/>
                        </w:rPr>
                      </w:pPr>
                      <w:r w:rsidRPr="004A7CED">
                        <w:rPr>
                          <w:sz w:val="20"/>
                          <w:szCs w:val="20"/>
                        </w:rPr>
                        <w:t>Varanenleer</w:t>
                      </w:r>
                      <w:r w:rsidR="002B4A69">
                        <w:rPr>
                          <w:sz w:val="20"/>
                          <w:szCs w:val="20"/>
                          <w:vertAlign w:val="superscript"/>
                        </w:rPr>
                        <w:t>31</w:t>
                      </w:r>
                    </w:p>
                  </w:txbxContent>
                </v:textbox>
                <w10:wrap type="tight" anchorx="margin"/>
              </v:shape>
            </w:pict>
          </mc:Fallback>
        </mc:AlternateContent>
      </w:r>
      <w:r w:rsidRPr="00FA6A5F">
        <w:rPr>
          <w:noProof/>
          <w:sz w:val="24"/>
          <w:szCs w:val="24"/>
        </w:rPr>
        <w:drawing>
          <wp:anchor distT="0" distB="0" distL="114300" distR="114300" simplePos="0" relativeHeight="251727872" behindDoc="1" locked="0" layoutInCell="1" allowOverlap="1" wp14:anchorId="0ACDACD5" wp14:editId="4465B2E1">
            <wp:simplePos x="0" y="0"/>
            <wp:positionH relativeFrom="margin">
              <wp:align>right</wp:align>
            </wp:positionH>
            <wp:positionV relativeFrom="paragraph">
              <wp:posOffset>594360</wp:posOffset>
            </wp:positionV>
            <wp:extent cx="5760720" cy="4505960"/>
            <wp:effectExtent l="0" t="0" r="0" b="8890"/>
            <wp:wrapTight wrapText="bothSides">
              <wp:wrapPolygon edited="0">
                <wp:start x="0" y="0"/>
                <wp:lineTo x="0" y="21551"/>
                <wp:lineTo x="21500" y="21551"/>
                <wp:lineTo x="21500" y="0"/>
                <wp:lineTo x="0" y="0"/>
              </wp:wrapPolygon>
            </wp:wrapTight>
            <wp:docPr id="58" name="Afbeelding 58" descr="Komodo dragon skin close up Stock Photo by ©Alexis84 6545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odo dragon skin close up Stock Photo by ©Alexis84 654505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4505960"/>
                    </a:xfrm>
                    <a:prstGeom prst="rect">
                      <a:avLst/>
                    </a:prstGeom>
                    <a:noFill/>
                    <a:ln>
                      <a:noFill/>
                    </a:ln>
                  </pic:spPr>
                </pic:pic>
              </a:graphicData>
            </a:graphic>
          </wp:anchor>
        </w:drawing>
      </w:r>
      <w:r w:rsidR="00FC1605" w:rsidRPr="00FA6A5F">
        <w:rPr>
          <w:sz w:val="24"/>
          <w:szCs w:val="24"/>
        </w:rPr>
        <w:t>Alle varanensoorten zijn beschermd onder CITES. Leer van var</w:t>
      </w:r>
      <w:r w:rsidR="002331D2" w:rsidRPr="00FA6A5F">
        <w:rPr>
          <w:sz w:val="24"/>
          <w:szCs w:val="24"/>
        </w:rPr>
        <w:t xml:space="preserve">anen is </w:t>
      </w:r>
      <w:r w:rsidR="00FC1605" w:rsidRPr="00FA6A5F">
        <w:rPr>
          <w:sz w:val="24"/>
          <w:szCs w:val="24"/>
        </w:rPr>
        <w:t>goed herkenbaar door de donkere “rijstkorrel” die zich in elke schub bevindt</w:t>
      </w:r>
      <w:r w:rsidRPr="00FA6A5F">
        <w:rPr>
          <w:sz w:val="24"/>
          <w:szCs w:val="24"/>
        </w:rPr>
        <w:t xml:space="preserve"> (zie de afbeelding hieronder voor een voorbeeld).</w:t>
      </w:r>
      <w:r w:rsidR="00AF2A18" w:rsidRPr="00FA6A5F">
        <w:rPr>
          <w:sz w:val="24"/>
          <w:szCs w:val="24"/>
        </w:rPr>
        <w:t xml:space="preserve"> Voor de handel in </w:t>
      </w:r>
      <w:r w:rsidRPr="00FA6A5F">
        <w:rPr>
          <w:sz w:val="24"/>
          <w:szCs w:val="24"/>
        </w:rPr>
        <w:t>(</w:t>
      </w:r>
      <w:r w:rsidR="00AF2A18" w:rsidRPr="00FA6A5F">
        <w:rPr>
          <w:sz w:val="24"/>
          <w:szCs w:val="24"/>
        </w:rPr>
        <w:t>leren producten</w:t>
      </w:r>
      <w:r w:rsidRPr="00FA6A5F">
        <w:rPr>
          <w:sz w:val="24"/>
          <w:szCs w:val="24"/>
        </w:rPr>
        <w:t xml:space="preserve"> van) varanen gelden regels. </w:t>
      </w:r>
      <w:r w:rsidR="002B4A69">
        <w:rPr>
          <w:rStyle w:val="Voetnootmarkering"/>
          <w:sz w:val="24"/>
          <w:szCs w:val="24"/>
        </w:rPr>
        <w:footnoteReference w:id="31"/>
      </w:r>
    </w:p>
    <w:p w14:paraId="2DC71C87" w14:textId="498BA13F" w:rsidR="00FA6A5F" w:rsidRPr="007709C9" w:rsidRDefault="002B4A69" w:rsidP="00936C44">
      <w:pPr>
        <w:pStyle w:val="Kop1"/>
        <w:numPr>
          <w:ilvl w:val="0"/>
          <w:numId w:val="5"/>
        </w:numPr>
      </w:pPr>
      <w:bookmarkStart w:id="36" w:name="_Toc163653931"/>
      <w:r w:rsidRPr="007709C9">
        <w:rPr>
          <w:noProof/>
          <w:sz w:val="24"/>
          <w:szCs w:val="24"/>
        </w:rPr>
        <w:drawing>
          <wp:anchor distT="0" distB="0" distL="114300" distR="114300" simplePos="0" relativeHeight="251732992" behindDoc="1" locked="0" layoutInCell="1" allowOverlap="1" wp14:anchorId="32E71E63" wp14:editId="5255E2CA">
            <wp:simplePos x="0" y="0"/>
            <wp:positionH relativeFrom="margin">
              <wp:align>right</wp:align>
            </wp:positionH>
            <wp:positionV relativeFrom="paragraph">
              <wp:posOffset>4838700</wp:posOffset>
            </wp:positionV>
            <wp:extent cx="3119120" cy="2079625"/>
            <wp:effectExtent l="0" t="0" r="5080" b="0"/>
            <wp:wrapTight wrapText="bothSides">
              <wp:wrapPolygon edited="0">
                <wp:start x="0" y="0"/>
                <wp:lineTo x="0" y="21369"/>
                <wp:lineTo x="21503" y="21369"/>
                <wp:lineTo x="21503" y="0"/>
                <wp:lineTo x="0" y="0"/>
              </wp:wrapPolygon>
            </wp:wrapTight>
            <wp:docPr id="61" name="Afbeelding 61" descr="Trade in Hawksbill Shell Still Active Globally — The State of the World's  Sea Turtles | SW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de in Hawksbill Shell Still Active Globally — The State of the World's  Sea Turtles | SWO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19120" cy="207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A5F" w:rsidRPr="007709C9">
        <w:t>Schildpad</w:t>
      </w:r>
      <w:bookmarkEnd w:id="36"/>
    </w:p>
    <w:p w14:paraId="4A9E386A" w14:textId="6809E9CE" w:rsidR="00FA6A5F" w:rsidRPr="007709C9" w:rsidRDefault="00FA6A5F" w:rsidP="00FA6A5F">
      <w:pPr>
        <w:rPr>
          <w:sz w:val="24"/>
          <w:szCs w:val="24"/>
        </w:rPr>
      </w:pPr>
      <w:r>
        <w:rPr>
          <w:noProof/>
        </w:rPr>
        <mc:AlternateContent>
          <mc:Choice Requires="wps">
            <w:drawing>
              <wp:anchor distT="0" distB="0" distL="114300" distR="114300" simplePos="0" relativeHeight="251734016" behindDoc="1" locked="0" layoutInCell="1" allowOverlap="1" wp14:anchorId="0B8BA91B" wp14:editId="61689B6E">
                <wp:simplePos x="0" y="0"/>
                <wp:positionH relativeFrom="margin">
                  <wp:posOffset>2678933</wp:posOffset>
                </wp:positionH>
                <wp:positionV relativeFrom="paragraph">
                  <wp:posOffset>1945137</wp:posOffset>
                </wp:positionV>
                <wp:extent cx="2828290" cy="635"/>
                <wp:effectExtent l="0" t="0" r="0" b="3810"/>
                <wp:wrapTight wrapText="bothSides">
                  <wp:wrapPolygon edited="0">
                    <wp:start x="0" y="0"/>
                    <wp:lineTo x="0" y="20432"/>
                    <wp:lineTo x="21387" y="20432"/>
                    <wp:lineTo x="21387" y="0"/>
                    <wp:lineTo x="0" y="0"/>
                  </wp:wrapPolygon>
                </wp:wrapTight>
                <wp:docPr id="289" name="Tekstvak 289"/>
                <wp:cNvGraphicFramePr/>
                <a:graphic xmlns:a="http://schemas.openxmlformats.org/drawingml/2006/main">
                  <a:graphicData uri="http://schemas.microsoft.com/office/word/2010/wordprocessingShape">
                    <wps:wsp>
                      <wps:cNvSpPr txBox="1"/>
                      <wps:spPr>
                        <a:xfrm>
                          <a:off x="0" y="0"/>
                          <a:ext cx="2828290" cy="635"/>
                        </a:xfrm>
                        <a:prstGeom prst="rect">
                          <a:avLst/>
                        </a:prstGeom>
                        <a:solidFill>
                          <a:prstClr val="white"/>
                        </a:solidFill>
                        <a:ln>
                          <a:noFill/>
                        </a:ln>
                      </wps:spPr>
                      <wps:txbx>
                        <w:txbxContent>
                          <w:p w14:paraId="57DBFEB4" w14:textId="780D7DAA" w:rsidR="00FA6A5F" w:rsidRPr="00D509E1" w:rsidRDefault="00FA6A5F" w:rsidP="00FA6A5F">
                            <w:pPr>
                              <w:pStyle w:val="Bijschrift"/>
                              <w:rPr>
                                <w:noProof/>
                                <w:sz w:val="28"/>
                                <w:szCs w:val="28"/>
                                <w:vertAlign w:val="superscript"/>
                              </w:rPr>
                            </w:pPr>
                            <w:r w:rsidRPr="004A7CED">
                              <w:rPr>
                                <w:sz w:val="20"/>
                                <w:szCs w:val="20"/>
                              </w:rPr>
                              <w:t>Een armband van schildpadschild</w:t>
                            </w:r>
                            <w:r>
                              <w:rPr>
                                <w:sz w:val="20"/>
                                <w:szCs w:val="20"/>
                                <w:vertAlign w:val="superscript"/>
                              </w:rPr>
                              <w:t>3</w:t>
                            </w:r>
                            <w:r w:rsidR="002B4A69">
                              <w:rPr>
                                <w:sz w:val="20"/>
                                <w:szCs w:val="20"/>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8BA91B" id="Tekstvak 289" o:spid="_x0000_s1047" type="#_x0000_t202" style="position:absolute;margin-left:210.95pt;margin-top:153.15pt;width:222.7pt;height:.05pt;z-index:-251582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" stroked="f">
                <v:textbox style="mso-fit-shape-to-text:t" inset="0,0,0,0">
                  <w:txbxContent>
                    <w:p w14:paraId="57DBFEB4" w14:textId="780D7DAA" w:rsidR="00FA6A5F" w:rsidRPr="00D509E1" w:rsidRDefault="00FA6A5F" w:rsidP="00FA6A5F">
                      <w:pPr>
                        <w:pStyle w:val="Bijschrift"/>
                        <w:rPr>
                          <w:noProof/>
                          <w:sz w:val="28"/>
                          <w:szCs w:val="28"/>
                          <w:vertAlign w:val="superscript"/>
                        </w:rPr>
                      </w:pPr>
                      <w:r w:rsidRPr="004A7CED">
                        <w:rPr>
                          <w:sz w:val="20"/>
                          <w:szCs w:val="20"/>
                        </w:rPr>
                        <w:t>Een armband van schildpadschild</w:t>
                      </w:r>
                      <w:r>
                        <w:rPr>
                          <w:sz w:val="20"/>
                          <w:szCs w:val="20"/>
                          <w:vertAlign w:val="superscript"/>
                        </w:rPr>
                        <w:t>3</w:t>
                      </w:r>
                      <w:r w:rsidR="002B4A69">
                        <w:rPr>
                          <w:sz w:val="20"/>
                          <w:szCs w:val="20"/>
                          <w:vertAlign w:val="superscript"/>
                        </w:rPr>
                        <w:t>2</w:t>
                      </w:r>
                    </w:p>
                  </w:txbxContent>
                </v:textbox>
                <w10:wrap type="tight" anchorx="margin"/>
              </v:shape>
            </w:pict>
          </mc:Fallback>
        </mc:AlternateContent>
      </w:r>
      <w:r w:rsidRPr="007709C9">
        <w:rPr>
          <w:sz w:val="24"/>
          <w:szCs w:val="24"/>
        </w:rPr>
        <w:t>Veelvoorkomend zijn ook producten gemaakt van schildpad. Meestal worden er producten van het schild gemaakt. Veel schildpadden (en zelfs alle zeeschildpadden) zijn zwaar beschermd onder CITES.</w:t>
      </w:r>
      <w:r>
        <w:rPr>
          <w:sz w:val="24"/>
          <w:szCs w:val="24"/>
        </w:rPr>
        <w:t xml:space="preserve"> H</w:t>
      </w:r>
      <w:r w:rsidRPr="007709C9">
        <w:rPr>
          <w:sz w:val="24"/>
          <w:szCs w:val="24"/>
        </w:rPr>
        <w:t>andel in deze soorten is dan ook zeer beperkt, en er hangen veel eisen aan. Meestal zijn producten als hier rechts getoond schildpadschild, of denk bijvoorbeeld aan kleine sieradendoosjes.</w:t>
      </w:r>
      <w:r w:rsidRPr="00D509E1">
        <w:rPr>
          <w:rStyle w:val="Voetnootmarkering"/>
          <w:color w:val="FFFFFF" w:themeColor="background1"/>
          <w:sz w:val="24"/>
          <w:szCs w:val="24"/>
        </w:rPr>
        <w:footnoteReference w:id="32"/>
      </w:r>
    </w:p>
    <w:p w14:paraId="34038DCD" w14:textId="6C1117B0" w:rsidR="00C636A0" w:rsidRPr="00AC3CEF" w:rsidRDefault="00EE596B" w:rsidP="00FA6A5F">
      <w:pPr>
        <w:pStyle w:val="Kop1"/>
        <w:rPr>
          <w:sz w:val="36"/>
          <w:szCs w:val="36"/>
        </w:rPr>
      </w:pPr>
      <w:bookmarkStart w:id="37" w:name="_Toc163653932"/>
      <w:r w:rsidRPr="00AC3CEF">
        <w:rPr>
          <w:sz w:val="36"/>
          <w:szCs w:val="36"/>
        </w:rPr>
        <w:lastRenderedPageBreak/>
        <w:t>Tot slot</w:t>
      </w:r>
      <w:bookmarkEnd w:id="37"/>
    </w:p>
    <w:p w14:paraId="44EAA914" w14:textId="56A1DAEC" w:rsidR="00EE596B" w:rsidRPr="002331D2" w:rsidRDefault="00D509E1" w:rsidP="00EE596B">
      <w:pPr>
        <w:rPr>
          <w:sz w:val="24"/>
          <w:szCs w:val="24"/>
        </w:rPr>
      </w:pPr>
      <w:r w:rsidRPr="002331D2">
        <w:rPr>
          <w:sz w:val="24"/>
          <w:szCs w:val="24"/>
        </w:rPr>
        <w:t xml:space="preserve">Dit bestand dient ter informatie, en bevat voornamelijk veelvoorkomende producten en dieren. Het is echter niet alomvattend. </w:t>
      </w:r>
      <w:r w:rsidR="00EE596B" w:rsidRPr="002331D2">
        <w:rPr>
          <w:sz w:val="24"/>
          <w:szCs w:val="24"/>
        </w:rPr>
        <w:t xml:space="preserve">Het kan soms </w:t>
      </w:r>
      <w:r w:rsidR="0009524D" w:rsidRPr="002331D2">
        <w:rPr>
          <w:sz w:val="24"/>
          <w:szCs w:val="24"/>
        </w:rPr>
        <w:t>lastig zijn om door de bomen het bos te zien. Als je twijfelt over een voorwerp of opgezet dier kan er altijd een vraag gesteld worden bij de NVWA of RVO.</w:t>
      </w:r>
      <w:r w:rsidR="007709C9" w:rsidRPr="002331D2">
        <w:rPr>
          <w:sz w:val="24"/>
          <w:szCs w:val="24"/>
        </w:rPr>
        <w:t xml:space="preserve"> Wij helpen u graag!</w:t>
      </w:r>
    </w:p>
    <w:p w14:paraId="63DE31AA" w14:textId="128AED8B" w:rsidR="00AC3CEF" w:rsidRPr="00AC3CEF" w:rsidRDefault="00AC3CEF" w:rsidP="00AC3CEF">
      <w:pPr>
        <w:pStyle w:val="Kop2"/>
        <w:rPr>
          <w:sz w:val="28"/>
          <w:szCs w:val="28"/>
        </w:rPr>
      </w:pPr>
      <w:bookmarkStart w:id="38" w:name="_Toc162590271"/>
      <w:bookmarkStart w:id="39" w:name="_Toc163637799"/>
      <w:bookmarkStart w:id="40" w:name="_Toc163638341"/>
      <w:bookmarkStart w:id="41" w:name="_Toc163653933"/>
      <w:r w:rsidRPr="00AC3CEF">
        <w:rPr>
          <w:noProof/>
          <w:sz w:val="28"/>
          <w:szCs w:val="28"/>
        </w:rPr>
        <w:drawing>
          <wp:anchor distT="0" distB="0" distL="114300" distR="114300" simplePos="0" relativeHeight="251674624" behindDoc="0" locked="0" layoutInCell="1" allowOverlap="1" wp14:anchorId="2F2F7FC6" wp14:editId="3C92A989">
            <wp:simplePos x="0" y="0"/>
            <wp:positionH relativeFrom="margin">
              <wp:align>left</wp:align>
            </wp:positionH>
            <wp:positionV relativeFrom="paragraph">
              <wp:posOffset>229870</wp:posOffset>
            </wp:positionV>
            <wp:extent cx="2086266" cy="2067213"/>
            <wp:effectExtent l="0" t="0" r="9525" b="9525"/>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086266" cy="2067213"/>
                    </a:xfrm>
                    <a:prstGeom prst="rect">
                      <a:avLst/>
                    </a:prstGeom>
                  </pic:spPr>
                </pic:pic>
              </a:graphicData>
            </a:graphic>
          </wp:anchor>
        </w:drawing>
      </w:r>
      <w:r w:rsidRPr="00AC3CEF">
        <w:rPr>
          <w:sz w:val="28"/>
          <w:szCs w:val="28"/>
        </w:rPr>
        <w:t>NVWA</w:t>
      </w:r>
      <w:bookmarkEnd w:id="38"/>
      <w:bookmarkEnd w:id="39"/>
      <w:bookmarkEnd w:id="40"/>
      <w:bookmarkEnd w:id="41"/>
    </w:p>
    <w:p w14:paraId="76C7AFE1" w14:textId="1A586CA6" w:rsidR="00AC3CEF" w:rsidRDefault="00AC3CEF" w:rsidP="00AC3CEF">
      <w:pPr>
        <w:rPr>
          <w:sz w:val="24"/>
          <w:szCs w:val="24"/>
        </w:rPr>
      </w:pPr>
      <w:r w:rsidRPr="00AC3CEF">
        <w:rPr>
          <w:sz w:val="24"/>
          <w:szCs w:val="24"/>
        </w:rPr>
        <w:t>Met deze QR-code komt u op de contactpagina van de Nederlandse Voedsel- en Waren Autoriteit. Hier kunt u uw vraag stellen.</w:t>
      </w:r>
    </w:p>
    <w:p w14:paraId="6CE19519" w14:textId="3A2019F0" w:rsidR="00AC3CEF" w:rsidRPr="00AC3CEF" w:rsidRDefault="00936C44" w:rsidP="00AC3CEF">
      <w:pPr>
        <w:rPr>
          <w:sz w:val="24"/>
          <w:szCs w:val="24"/>
        </w:rPr>
      </w:pPr>
      <w:hyperlink r:id="rId62" w:history="1">
        <w:r w:rsidR="00D509E1" w:rsidRPr="00286E78">
          <w:rPr>
            <w:rStyle w:val="Hyperlink"/>
            <w:sz w:val="24"/>
            <w:szCs w:val="24"/>
          </w:rPr>
          <w:t>https://www.nvwa.nl/contact</w:t>
        </w:r>
      </w:hyperlink>
      <w:r w:rsidR="00D509E1">
        <w:rPr>
          <w:sz w:val="24"/>
          <w:szCs w:val="24"/>
        </w:rPr>
        <w:t xml:space="preserve"> </w:t>
      </w:r>
    </w:p>
    <w:p w14:paraId="1CCC031E" w14:textId="59A05AD5" w:rsidR="00AC3CEF" w:rsidRPr="00AC3CEF" w:rsidRDefault="00AC3CEF" w:rsidP="00AC3CEF">
      <w:pPr>
        <w:rPr>
          <w:sz w:val="24"/>
          <w:szCs w:val="24"/>
        </w:rPr>
      </w:pPr>
    </w:p>
    <w:p w14:paraId="77C97B69" w14:textId="079069C7" w:rsidR="00AC3CEF" w:rsidRPr="00AC3CEF" w:rsidRDefault="00AC3CEF" w:rsidP="00AC3CEF">
      <w:pPr>
        <w:rPr>
          <w:sz w:val="24"/>
          <w:szCs w:val="24"/>
        </w:rPr>
      </w:pPr>
    </w:p>
    <w:p w14:paraId="4A36A9DF" w14:textId="2E1F9ACB" w:rsidR="00AC3CEF" w:rsidRPr="00AC3CEF" w:rsidRDefault="00AC3CEF" w:rsidP="00AC3CEF">
      <w:pPr>
        <w:rPr>
          <w:sz w:val="24"/>
          <w:szCs w:val="24"/>
        </w:rPr>
      </w:pPr>
    </w:p>
    <w:p w14:paraId="0D821BDD" w14:textId="5373B704" w:rsidR="00AC3CEF" w:rsidRPr="00AC3CEF" w:rsidRDefault="00AC3CEF" w:rsidP="00AC3CEF">
      <w:pPr>
        <w:rPr>
          <w:sz w:val="24"/>
          <w:szCs w:val="24"/>
        </w:rPr>
      </w:pPr>
    </w:p>
    <w:p w14:paraId="1940E41B" w14:textId="697B9681" w:rsidR="00AC3CEF" w:rsidRPr="00AC3CEF" w:rsidRDefault="00AC3CEF" w:rsidP="00AC3CEF">
      <w:pPr>
        <w:rPr>
          <w:sz w:val="24"/>
          <w:szCs w:val="24"/>
        </w:rPr>
      </w:pPr>
    </w:p>
    <w:p w14:paraId="4549C3A1" w14:textId="39E2DF7D" w:rsidR="00AC3CEF" w:rsidRPr="00AC3CEF" w:rsidRDefault="00AC3CEF" w:rsidP="00AC3CEF">
      <w:pPr>
        <w:rPr>
          <w:sz w:val="24"/>
          <w:szCs w:val="24"/>
        </w:rPr>
      </w:pPr>
    </w:p>
    <w:p w14:paraId="12B82891" w14:textId="2953F6D4" w:rsidR="00AC3CEF" w:rsidRPr="00AC3CEF" w:rsidRDefault="00AC3CEF" w:rsidP="00AC3CEF">
      <w:pPr>
        <w:pStyle w:val="Kop2"/>
        <w:rPr>
          <w:sz w:val="28"/>
          <w:szCs w:val="28"/>
        </w:rPr>
      </w:pPr>
      <w:bookmarkStart w:id="42" w:name="_Toc162590272"/>
      <w:bookmarkStart w:id="43" w:name="_Toc163637800"/>
      <w:bookmarkStart w:id="44" w:name="_Toc163638342"/>
      <w:bookmarkStart w:id="45" w:name="_Toc163653934"/>
      <w:r w:rsidRPr="00AC3CEF">
        <w:rPr>
          <w:sz w:val="28"/>
          <w:szCs w:val="28"/>
        </w:rPr>
        <w:t>RVO</w:t>
      </w:r>
      <w:bookmarkEnd w:id="42"/>
      <w:bookmarkEnd w:id="43"/>
      <w:bookmarkEnd w:id="44"/>
      <w:bookmarkEnd w:id="45"/>
    </w:p>
    <w:p w14:paraId="1530DB84" w14:textId="4893179A" w:rsidR="00AC3CEF" w:rsidRDefault="00AC3CEF" w:rsidP="00AC3CEF">
      <w:pPr>
        <w:rPr>
          <w:sz w:val="24"/>
          <w:szCs w:val="24"/>
        </w:rPr>
      </w:pPr>
      <w:r w:rsidRPr="00AC3CEF">
        <w:rPr>
          <w:noProof/>
          <w:sz w:val="24"/>
          <w:szCs w:val="24"/>
        </w:rPr>
        <w:drawing>
          <wp:anchor distT="0" distB="0" distL="114300" distR="114300" simplePos="0" relativeHeight="251675648" behindDoc="0" locked="0" layoutInCell="1" allowOverlap="1" wp14:anchorId="1A06F2AA" wp14:editId="11C29753">
            <wp:simplePos x="0" y="0"/>
            <wp:positionH relativeFrom="column">
              <wp:posOffset>-4445</wp:posOffset>
            </wp:positionH>
            <wp:positionV relativeFrom="paragraph">
              <wp:posOffset>1905</wp:posOffset>
            </wp:positionV>
            <wp:extent cx="2105319" cy="2057687"/>
            <wp:effectExtent l="0" t="0" r="9525"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105319" cy="2057687"/>
                    </a:xfrm>
                    <a:prstGeom prst="rect">
                      <a:avLst/>
                    </a:prstGeom>
                  </pic:spPr>
                </pic:pic>
              </a:graphicData>
            </a:graphic>
          </wp:anchor>
        </w:drawing>
      </w:r>
      <w:r w:rsidRPr="00AC3CEF">
        <w:rPr>
          <w:sz w:val="24"/>
          <w:szCs w:val="24"/>
        </w:rPr>
        <w:t xml:space="preserve">Met deze QR-code komt u op de contactpagina van de Rijksdienst Voor Ondernemend Nederland. hier kunt u </w:t>
      </w:r>
      <w:r w:rsidR="007709C9">
        <w:rPr>
          <w:sz w:val="24"/>
          <w:szCs w:val="24"/>
        </w:rPr>
        <w:t xml:space="preserve">ook </w:t>
      </w:r>
      <w:r w:rsidRPr="00AC3CEF">
        <w:rPr>
          <w:sz w:val="24"/>
          <w:szCs w:val="24"/>
        </w:rPr>
        <w:t>uw vraag stellen.</w:t>
      </w:r>
    </w:p>
    <w:p w14:paraId="4DFD5991" w14:textId="6B277DD5" w:rsidR="003933BB" w:rsidRDefault="00936C44" w:rsidP="00AC3CEF">
      <w:pPr>
        <w:rPr>
          <w:sz w:val="24"/>
          <w:szCs w:val="24"/>
        </w:rPr>
      </w:pPr>
      <w:hyperlink r:id="rId64" w:history="1">
        <w:r w:rsidR="003933BB" w:rsidRPr="00286E78">
          <w:rPr>
            <w:rStyle w:val="Hyperlink"/>
            <w:sz w:val="24"/>
            <w:szCs w:val="24"/>
          </w:rPr>
          <w:t>https://www.rvo.nl/onderwerpen/contact</w:t>
        </w:r>
      </w:hyperlink>
    </w:p>
    <w:p w14:paraId="0C49C87E" w14:textId="77777777" w:rsidR="003933BB" w:rsidRPr="00AC3CEF" w:rsidRDefault="003933BB" w:rsidP="00AC3CEF">
      <w:pPr>
        <w:rPr>
          <w:sz w:val="24"/>
          <w:szCs w:val="24"/>
        </w:rPr>
      </w:pPr>
    </w:p>
    <w:sectPr w:rsidR="003933BB" w:rsidRPr="00AC3CEF">
      <w:footerReference w:type="default" r:id="rId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CE05E" w14:textId="77777777" w:rsidR="000F4627" w:rsidRDefault="000F4627" w:rsidP="008D2982">
      <w:pPr>
        <w:spacing w:after="0" w:line="240" w:lineRule="auto"/>
      </w:pPr>
      <w:r>
        <w:separator/>
      </w:r>
    </w:p>
  </w:endnote>
  <w:endnote w:type="continuationSeparator" w:id="0">
    <w:p w14:paraId="5C2E0E14" w14:textId="77777777" w:rsidR="000F4627" w:rsidRDefault="000F4627" w:rsidP="008D2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6252499"/>
      <w:docPartObj>
        <w:docPartGallery w:val="Page Numbers (Bottom of Page)"/>
        <w:docPartUnique/>
      </w:docPartObj>
    </w:sdtPr>
    <w:sdtEndPr/>
    <w:sdtContent>
      <w:p w14:paraId="72E2D82C" w14:textId="5C08C7AB" w:rsidR="00FA6A5F" w:rsidRDefault="00FA6A5F">
        <w:pPr>
          <w:pStyle w:val="Voettekst"/>
          <w:jc w:val="right"/>
        </w:pPr>
        <w:r>
          <w:fldChar w:fldCharType="begin"/>
        </w:r>
        <w:r>
          <w:instrText>PAGE   \* MERGEFORMAT</w:instrText>
        </w:r>
        <w:r>
          <w:fldChar w:fldCharType="separate"/>
        </w:r>
        <w:r>
          <w:t>2</w:t>
        </w:r>
        <w:r>
          <w:fldChar w:fldCharType="end"/>
        </w:r>
      </w:p>
    </w:sdtContent>
  </w:sdt>
  <w:p w14:paraId="75883534" w14:textId="4641DAF1" w:rsidR="008D2982" w:rsidRDefault="008D298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10135" w14:textId="77777777" w:rsidR="000F4627" w:rsidRDefault="000F4627" w:rsidP="008D2982">
      <w:pPr>
        <w:spacing w:after="0" w:line="240" w:lineRule="auto"/>
      </w:pPr>
      <w:r>
        <w:separator/>
      </w:r>
    </w:p>
  </w:footnote>
  <w:footnote w:type="continuationSeparator" w:id="0">
    <w:p w14:paraId="5279F35E" w14:textId="77777777" w:rsidR="000F4627" w:rsidRDefault="000F4627" w:rsidP="008D2982">
      <w:pPr>
        <w:spacing w:after="0" w:line="240" w:lineRule="auto"/>
      </w:pPr>
      <w:r>
        <w:continuationSeparator/>
      </w:r>
    </w:p>
  </w:footnote>
  <w:footnote w:id="1">
    <w:p w14:paraId="226D40A8" w14:textId="77777777" w:rsidR="00854866" w:rsidRDefault="00854866" w:rsidP="00854866">
      <w:pPr>
        <w:pStyle w:val="Voetnoottekst"/>
      </w:pPr>
      <w:r>
        <w:rPr>
          <w:rStyle w:val="Voetnootmarkering"/>
        </w:rPr>
        <w:footnoteRef/>
      </w:r>
      <w:r w:rsidRPr="008971A1">
        <w:rPr>
          <w:lang w:val="en-US"/>
        </w:rPr>
        <w:t xml:space="preserve"> </w:t>
      </w:r>
      <w:hyperlink r:id="rId1" w:history="1">
        <w:r w:rsidRPr="00286E78">
          <w:rPr>
            <w:rStyle w:val="Hyperlink"/>
            <w:lang w:val="en-US"/>
          </w:rPr>
          <w:t>https://www.butterflyplanet.com/ornithoptera-and-trogonoptera-ornithoptera-9197305.html</w:t>
        </w:r>
      </w:hyperlink>
      <w:r>
        <w:rPr>
          <w:lang w:val="en-US"/>
        </w:rPr>
        <w:t xml:space="preserve"> </w:t>
      </w:r>
    </w:p>
  </w:footnote>
  <w:footnote w:id="2">
    <w:p w14:paraId="44E525C7" w14:textId="20F0B96F" w:rsidR="005B75AC" w:rsidRDefault="005B75AC">
      <w:pPr>
        <w:pStyle w:val="Voetnoottekst"/>
      </w:pPr>
      <w:r>
        <w:rPr>
          <w:rStyle w:val="Voetnootmarkering"/>
        </w:rPr>
        <w:footnoteRef/>
      </w:r>
      <w:r>
        <w:t xml:space="preserve"> </w:t>
      </w:r>
      <w:hyperlink r:id="rId2" w:history="1">
        <w:r w:rsidR="008971A1" w:rsidRPr="00286E78">
          <w:rPr>
            <w:rStyle w:val="Hyperlink"/>
          </w:rPr>
          <w:t>https://jordaens.eu/lot/een-grote-slagtand-van-een-afrikaanse-olifant-met-cites-certificaat-be01402016-25kg/</w:t>
        </w:r>
      </w:hyperlink>
      <w:r w:rsidR="008971A1">
        <w:t xml:space="preserve"> </w:t>
      </w:r>
    </w:p>
  </w:footnote>
  <w:footnote w:id="3">
    <w:p w14:paraId="29CC53E2" w14:textId="4BA07ED8" w:rsidR="003C26B7" w:rsidRPr="003C26B7" w:rsidRDefault="003C26B7">
      <w:pPr>
        <w:pStyle w:val="Voetnoottekst"/>
        <w:rPr>
          <w:rFonts w:cstheme="minorHAnsi"/>
          <w:sz w:val="22"/>
          <w:szCs w:val="22"/>
        </w:rPr>
      </w:pPr>
      <w:r w:rsidRPr="003C26B7">
        <w:rPr>
          <w:rStyle w:val="Voetnootmarkering"/>
          <w:rFonts w:cstheme="minorHAnsi"/>
        </w:rPr>
        <w:footnoteRef/>
      </w:r>
      <w:r w:rsidRPr="003C26B7">
        <w:rPr>
          <w:rFonts w:cstheme="minorHAnsi"/>
        </w:rPr>
        <w:t xml:space="preserve"> </w:t>
      </w:r>
      <w:hyperlink r:id="rId3" w:history="1">
        <w:r w:rsidRPr="003C26B7">
          <w:rPr>
            <w:rStyle w:val="Hyperlink"/>
            <w:rFonts w:cstheme="minorHAnsi"/>
            <w:shd w:val="clear" w:color="auto" w:fill="F8F9FA"/>
          </w:rPr>
          <w:t>http://www.lab.fws.gov/Ivory/elephant.html</w:t>
        </w:r>
      </w:hyperlink>
    </w:p>
  </w:footnote>
  <w:footnote w:id="4">
    <w:p w14:paraId="2A870384" w14:textId="51B4BCFB" w:rsidR="003C26B7" w:rsidRPr="003C26B7" w:rsidRDefault="003C26B7">
      <w:pPr>
        <w:pStyle w:val="Voetnoottekst"/>
      </w:pPr>
      <w:r>
        <w:rPr>
          <w:rStyle w:val="Voetnootmarkering"/>
        </w:rPr>
        <w:footnoteRef/>
      </w:r>
      <w:r w:rsidRPr="003C26B7">
        <w:t xml:space="preserve"> </w:t>
      </w:r>
      <w:hyperlink r:id="rId4" w:history="1">
        <w:r w:rsidRPr="00286E78">
          <w:rPr>
            <w:rStyle w:val="Hyperlink"/>
          </w:rPr>
          <w:t>https://blademag.com/blog/steve-shackleford-blog/distinguishing-elephant-ancient-ivory</w:t>
        </w:r>
      </w:hyperlink>
      <w:r>
        <w:t xml:space="preserve"> </w:t>
      </w:r>
    </w:p>
  </w:footnote>
  <w:footnote w:id="5">
    <w:p w14:paraId="0661EEF8" w14:textId="7D731536" w:rsidR="005A6C16" w:rsidRDefault="005A6C16">
      <w:pPr>
        <w:pStyle w:val="Voetnoottekst"/>
      </w:pPr>
      <w:r>
        <w:rPr>
          <w:rStyle w:val="Voetnootmarkering"/>
        </w:rPr>
        <w:footnoteRef/>
      </w:r>
      <w:r>
        <w:t xml:space="preserve"> </w:t>
      </w:r>
      <w:hyperlink r:id="rId5" w:history="1">
        <w:r w:rsidRPr="00FD3077">
          <w:rPr>
            <w:rStyle w:val="Hyperlink"/>
          </w:rPr>
          <w:t>https://minez.nederlandsesoorten.nl/content/vogelrichtlijn</w:t>
        </w:r>
      </w:hyperlink>
      <w:r>
        <w:t xml:space="preserve"> </w:t>
      </w:r>
    </w:p>
  </w:footnote>
  <w:footnote w:id="6">
    <w:p w14:paraId="5E16FD38" w14:textId="4C8E7FC1" w:rsidR="0062000D" w:rsidRDefault="0062000D">
      <w:pPr>
        <w:pStyle w:val="Voetnoottekst"/>
      </w:pPr>
      <w:r>
        <w:rPr>
          <w:rStyle w:val="Voetnootmarkering"/>
        </w:rPr>
        <w:footnoteRef/>
      </w:r>
      <w:hyperlink r:id="rId6" w:history="1">
        <w:r w:rsidRPr="00FD3077">
          <w:rPr>
            <w:rStyle w:val="Hyperlink"/>
          </w:rPr>
          <w:t>https://wetten.overheid.nl/jci1.3:c:BWBR0041330&amp;hoofdstuk=11&amp;afdeling=11.2&amp;paragraaf=11.2.9&amp;artikel=11.102&amp;z=2024-01-01&amp;g=2024-01-01</w:t>
        </w:r>
      </w:hyperlink>
      <w:r>
        <w:t xml:space="preserve"> </w:t>
      </w:r>
    </w:p>
  </w:footnote>
  <w:footnote w:id="7">
    <w:p w14:paraId="04A5CAF6" w14:textId="08B48DA0" w:rsidR="003C26B7" w:rsidRDefault="003C26B7">
      <w:pPr>
        <w:pStyle w:val="Voetnoottekst"/>
      </w:pPr>
      <w:r>
        <w:rPr>
          <w:rStyle w:val="Voetnootmarkering"/>
        </w:rPr>
        <w:footnoteRef/>
      </w:r>
      <w:r>
        <w:t xml:space="preserve"> </w:t>
      </w:r>
      <w:hyperlink r:id="rId7" w:history="1">
        <w:r w:rsidRPr="00286E78">
          <w:rPr>
            <w:rStyle w:val="Hyperlink"/>
          </w:rPr>
          <w:t>https://www.natuurhulpcentrum.be/69-illegaal-gevangen-zangvogels/</w:t>
        </w:r>
      </w:hyperlink>
      <w:r>
        <w:t xml:space="preserve"> </w:t>
      </w:r>
    </w:p>
  </w:footnote>
  <w:footnote w:id="8">
    <w:p w14:paraId="6642F57E" w14:textId="77777777" w:rsidR="00CC38AA" w:rsidRDefault="00CC38AA" w:rsidP="00CC38AA">
      <w:pPr>
        <w:pStyle w:val="Voetnoottekst"/>
      </w:pPr>
      <w:r>
        <w:rPr>
          <w:rStyle w:val="Voetnootmarkering"/>
        </w:rPr>
        <w:footnoteRef/>
      </w:r>
      <w:r>
        <w:t xml:space="preserve"> </w:t>
      </w:r>
      <w:hyperlink r:id="rId8" w:history="1">
        <w:r w:rsidRPr="00286E78">
          <w:rPr>
            <w:rStyle w:val="Hyperlink"/>
          </w:rPr>
          <w:t>https://www.faunabeheereenheid.nl/noordbrabant/DIERSOORTEN/dieren-Noord-Brabant/houtduif</w:t>
        </w:r>
      </w:hyperlink>
      <w:r>
        <w:t xml:space="preserve"> </w:t>
      </w:r>
    </w:p>
  </w:footnote>
  <w:footnote w:id="9">
    <w:p w14:paraId="4A0F31A6" w14:textId="25D99A0D" w:rsidR="00CC38AA" w:rsidRDefault="00CC38AA">
      <w:pPr>
        <w:pStyle w:val="Voetnoottekst"/>
      </w:pPr>
      <w:r>
        <w:rPr>
          <w:rStyle w:val="Voetnootmarkering"/>
        </w:rPr>
        <w:footnoteRef/>
      </w:r>
      <w:r>
        <w:t xml:space="preserve"> </w:t>
      </w:r>
      <w:hyperlink r:id="rId9" w:history="1">
        <w:r w:rsidRPr="00286E78">
          <w:rPr>
            <w:rStyle w:val="Hyperlink"/>
          </w:rPr>
          <w:t>https://www.onzenatuur.be/soortenbank/wilde-eend</w:t>
        </w:r>
      </w:hyperlink>
      <w:r>
        <w:t xml:space="preserve"> </w:t>
      </w:r>
    </w:p>
  </w:footnote>
  <w:footnote w:id="10">
    <w:p w14:paraId="1D6A8C84" w14:textId="1B9D788D" w:rsidR="00CC38AA" w:rsidRDefault="00CC38AA">
      <w:pPr>
        <w:pStyle w:val="Voetnoottekst"/>
      </w:pPr>
      <w:r>
        <w:rPr>
          <w:rStyle w:val="Voetnootmarkering"/>
        </w:rPr>
        <w:footnoteRef/>
      </w:r>
      <w:r>
        <w:t xml:space="preserve"> </w:t>
      </w:r>
      <w:hyperlink r:id="rId10" w:history="1">
        <w:r w:rsidRPr="00286E78">
          <w:rPr>
            <w:rStyle w:val="Hyperlink"/>
          </w:rPr>
          <w:t>https://waarnemingen.be/species/126/</w:t>
        </w:r>
      </w:hyperlink>
      <w:r>
        <w:t xml:space="preserve"> </w:t>
      </w:r>
    </w:p>
  </w:footnote>
  <w:footnote w:id="11">
    <w:p w14:paraId="3AA8BC18" w14:textId="47044725" w:rsidR="00CC38AA" w:rsidRDefault="00CC38AA">
      <w:pPr>
        <w:pStyle w:val="Voetnoottekst"/>
      </w:pPr>
      <w:r>
        <w:rPr>
          <w:rStyle w:val="Voetnootmarkering"/>
        </w:rPr>
        <w:footnoteRef/>
      </w:r>
      <w:r>
        <w:t xml:space="preserve"> </w:t>
      </w:r>
      <w:hyperlink r:id="rId11" w:history="1">
        <w:r w:rsidRPr="00286E78">
          <w:rPr>
            <w:rStyle w:val="Hyperlink"/>
          </w:rPr>
          <w:t>https://www.ecopedia.be/dieren/canadese-gans</w:t>
        </w:r>
      </w:hyperlink>
      <w:r>
        <w:t xml:space="preserve"> </w:t>
      </w:r>
    </w:p>
  </w:footnote>
  <w:footnote w:id="12">
    <w:p w14:paraId="501EFD3B" w14:textId="651F3B2D" w:rsidR="00CC38AA" w:rsidRDefault="00CC38AA">
      <w:pPr>
        <w:pStyle w:val="Voetnoottekst"/>
      </w:pPr>
      <w:r>
        <w:rPr>
          <w:rStyle w:val="Voetnootmarkering"/>
        </w:rPr>
        <w:footnoteRef/>
      </w:r>
      <w:r>
        <w:t xml:space="preserve"> </w:t>
      </w:r>
      <w:hyperlink r:id="rId12" w:history="1">
        <w:r w:rsidRPr="00286E78">
          <w:rPr>
            <w:rStyle w:val="Hyperlink"/>
          </w:rPr>
          <w:t>https://www.vogelbescherming.nl/ontdek-vogels/kennis-over-vogels/vogelgids/vogel/zwarte-kraai</w:t>
        </w:r>
      </w:hyperlink>
      <w:r>
        <w:t xml:space="preserve"> </w:t>
      </w:r>
    </w:p>
  </w:footnote>
  <w:footnote w:id="13">
    <w:p w14:paraId="03EEAD79" w14:textId="16F6C054" w:rsidR="007634A9" w:rsidRDefault="007634A9">
      <w:pPr>
        <w:pStyle w:val="Voetnoottekst"/>
      </w:pPr>
      <w:r>
        <w:rPr>
          <w:rStyle w:val="Voetnootmarkering"/>
        </w:rPr>
        <w:footnoteRef/>
      </w:r>
      <w:r>
        <w:t xml:space="preserve"> </w:t>
      </w:r>
      <w:hyperlink r:id="rId13" w:history="1">
        <w:r w:rsidRPr="00286E78">
          <w:rPr>
            <w:rStyle w:val="Hyperlink"/>
          </w:rPr>
          <w:t>https://natuurlr.nl/events/start-natuurbingo-meld-roepende-fazanten/</w:t>
        </w:r>
      </w:hyperlink>
      <w:r>
        <w:t xml:space="preserve"> </w:t>
      </w:r>
    </w:p>
  </w:footnote>
  <w:footnote w:id="14">
    <w:p w14:paraId="255BF9DB" w14:textId="20C0D7CA" w:rsidR="007634A9" w:rsidRDefault="007634A9">
      <w:pPr>
        <w:pStyle w:val="Voetnoottekst"/>
      </w:pPr>
      <w:r>
        <w:rPr>
          <w:rStyle w:val="Voetnootmarkering"/>
        </w:rPr>
        <w:footnoteRef/>
      </w:r>
      <w:r>
        <w:t xml:space="preserve"> </w:t>
      </w:r>
      <w:hyperlink r:id="rId14" w:history="1">
        <w:r w:rsidRPr="00286E78">
          <w:rPr>
            <w:rStyle w:val="Hyperlink"/>
          </w:rPr>
          <w:t>https://www.onzenatuur.be/soortenbank/europees-konijn</w:t>
        </w:r>
      </w:hyperlink>
      <w:r>
        <w:t xml:space="preserve"> </w:t>
      </w:r>
    </w:p>
  </w:footnote>
  <w:footnote w:id="15">
    <w:p w14:paraId="1B285CAF" w14:textId="44E6196D" w:rsidR="007634A9" w:rsidRDefault="007634A9">
      <w:pPr>
        <w:pStyle w:val="Voetnoottekst"/>
      </w:pPr>
      <w:r>
        <w:rPr>
          <w:rStyle w:val="Voetnootmarkering"/>
        </w:rPr>
        <w:footnoteRef/>
      </w:r>
      <w:r>
        <w:t xml:space="preserve"> </w:t>
      </w:r>
      <w:hyperlink r:id="rId15" w:history="1">
        <w:r w:rsidRPr="00286E78">
          <w:rPr>
            <w:rStyle w:val="Hyperlink"/>
          </w:rPr>
          <w:t>https://waarneming.nl/species/382/</w:t>
        </w:r>
      </w:hyperlink>
      <w:r>
        <w:t xml:space="preserve"> </w:t>
      </w:r>
    </w:p>
  </w:footnote>
  <w:footnote w:id="16">
    <w:p w14:paraId="009934E3" w14:textId="54FD0AF7" w:rsidR="007634A9" w:rsidRDefault="007634A9">
      <w:pPr>
        <w:pStyle w:val="Voetnoottekst"/>
      </w:pPr>
      <w:r>
        <w:rPr>
          <w:rStyle w:val="Voetnootmarkering"/>
        </w:rPr>
        <w:footnoteRef/>
      </w:r>
      <w:r>
        <w:t xml:space="preserve"> </w:t>
      </w:r>
      <w:hyperlink r:id="rId16" w:history="1">
        <w:r w:rsidRPr="00286E78">
          <w:rPr>
            <w:rStyle w:val="Hyperlink"/>
          </w:rPr>
          <w:t>https://dierenwiki.nl/wiki/haas</w:t>
        </w:r>
      </w:hyperlink>
      <w:r>
        <w:t xml:space="preserve"> </w:t>
      </w:r>
    </w:p>
  </w:footnote>
  <w:footnote w:id="17">
    <w:p w14:paraId="6966C05D" w14:textId="52A36FB2" w:rsidR="00A812B0" w:rsidRDefault="00A812B0">
      <w:pPr>
        <w:pStyle w:val="Voetnoottekst"/>
      </w:pPr>
      <w:r>
        <w:rPr>
          <w:rStyle w:val="Voetnootmarkering"/>
        </w:rPr>
        <w:footnoteRef/>
      </w:r>
      <w:r>
        <w:t xml:space="preserve"> </w:t>
      </w:r>
      <w:hyperlink r:id="rId17" w:history="1">
        <w:r w:rsidRPr="00286E78">
          <w:rPr>
            <w:rStyle w:val="Hyperlink"/>
          </w:rPr>
          <w:t>https://veluwezoominbeeld.nl/natuurinfo/zoogdieren/edelhert/</w:t>
        </w:r>
      </w:hyperlink>
      <w:r>
        <w:t xml:space="preserve"> </w:t>
      </w:r>
    </w:p>
  </w:footnote>
  <w:footnote w:id="18">
    <w:p w14:paraId="42115EF4" w14:textId="56839DE7" w:rsidR="007634A9" w:rsidRDefault="007634A9">
      <w:pPr>
        <w:pStyle w:val="Voetnoottekst"/>
      </w:pPr>
      <w:r>
        <w:rPr>
          <w:rStyle w:val="Voetnootmarkering"/>
        </w:rPr>
        <w:footnoteRef/>
      </w:r>
      <w:r>
        <w:t xml:space="preserve"> </w:t>
      </w:r>
      <w:hyperlink r:id="rId18" w:history="1">
        <w:r w:rsidRPr="00286E78">
          <w:rPr>
            <w:rStyle w:val="Hyperlink"/>
          </w:rPr>
          <w:t>https://veluwezoominbeeld.nl/natuurinfo/zoogdieren/vos/</w:t>
        </w:r>
      </w:hyperlink>
      <w:r>
        <w:t xml:space="preserve"> </w:t>
      </w:r>
    </w:p>
  </w:footnote>
  <w:footnote w:id="19">
    <w:p w14:paraId="575B33CE" w14:textId="20381EDD" w:rsidR="00A812B0" w:rsidRDefault="00A812B0">
      <w:pPr>
        <w:pStyle w:val="Voetnoottekst"/>
      </w:pPr>
      <w:r>
        <w:rPr>
          <w:rStyle w:val="Voetnootmarkering"/>
        </w:rPr>
        <w:footnoteRef/>
      </w:r>
      <w:r>
        <w:t xml:space="preserve"> </w:t>
      </w:r>
      <w:hyperlink r:id="rId19" w:history="1">
        <w:r w:rsidRPr="00286E78">
          <w:rPr>
            <w:rStyle w:val="Hyperlink"/>
          </w:rPr>
          <w:t>https://waarnemingen.be/species/432/</w:t>
        </w:r>
      </w:hyperlink>
      <w:r>
        <w:t xml:space="preserve"> </w:t>
      </w:r>
    </w:p>
  </w:footnote>
  <w:footnote w:id="20">
    <w:p w14:paraId="78EAE652" w14:textId="61A1906F" w:rsidR="007634A9" w:rsidRDefault="007634A9">
      <w:pPr>
        <w:pStyle w:val="Voetnoottekst"/>
      </w:pPr>
      <w:r>
        <w:rPr>
          <w:rStyle w:val="Voetnootmarkering"/>
        </w:rPr>
        <w:footnoteRef/>
      </w:r>
      <w:r>
        <w:t xml:space="preserve"> </w:t>
      </w:r>
      <w:hyperlink r:id="rId20" w:history="1">
        <w:r w:rsidRPr="00286E78">
          <w:rPr>
            <w:rStyle w:val="Hyperlink"/>
          </w:rPr>
          <w:t>https://hvv.be/soorten/ree/</w:t>
        </w:r>
      </w:hyperlink>
      <w:r>
        <w:t xml:space="preserve"> </w:t>
      </w:r>
    </w:p>
  </w:footnote>
  <w:footnote w:id="21">
    <w:p w14:paraId="791C8361" w14:textId="5918B72F" w:rsidR="00A812B0" w:rsidRPr="00A812B0" w:rsidRDefault="00A812B0">
      <w:pPr>
        <w:pStyle w:val="Voetnoottekst"/>
      </w:pPr>
      <w:r>
        <w:rPr>
          <w:rStyle w:val="Voetnootmarkering"/>
        </w:rPr>
        <w:footnoteRef/>
      </w:r>
      <w:r w:rsidRPr="00A812B0">
        <w:t xml:space="preserve"> </w:t>
      </w:r>
      <w:hyperlink r:id="rId21" w:history="1">
        <w:r w:rsidRPr="00286E78">
          <w:rPr>
            <w:rStyle w:val="Hyperlink"/>
          </w:rPr>
          <w:t>https://www.henigfurs.com/collections/fur-blankets/products/full-skin-lynx-fur-blanket</w:t>
        </w:r>
      </w:hyperlink>
      <w:r>
        <w:t xml:space="preserve"> </w:t>
      </w:r>
    </w:p>
  </w:footnote>
  <w:footnote w:id="22">
    <w:p w14:paraId="1783743B" w14:textId="239D4E96" w:rsidR="00A812B0" w:rsidRPr="00A812B0" w:rsidRDefault="00A812B0">
      <w:pPr>
        <w:pStyle w:val="Voetnoottekst"/>
      </w:pPr>
      <w:r>
        <w:rPr>
          <w:rStyle w:val="Voetnootmarkering"/>
        </w:rPr>
        <w:footnoteRef/>
      </w:r>
      <w:r w:rsidRPr="00A812B0">
        <w:t xml:space="preserve"> </w:t>
      </w:r>
      <w:hyperlink r:id="rId22" w:history="1">
        <w:r w:rsidRPr="00286E78">
          <w:rPr>
            <w:rStyle w:val="Hyperlink"/>
          </w:rPr>
          <w:t>https://www.sciencedirect.com/topics/agricultural-and-biological-sciences/eurasian-lynx</w:t>
        </w:r>
      </w:hyperlink>
      <w:r>
        <w:t xml:space="preserve"> </w:t>
      </w:r>
    </w:p>
  </w:footnote>
  <w:footnote w:id="23">
    <w:p w14:paraId="4641B51B" w14:textId="2C33626D" w:rsidR="00A812B0" w:rsidRPr="00A812B0" w:rsidRDefault="00A812B0">
      <w:pPr>
        <w:pStyle w:val="Voetnoottekst"/>
      </w:pPr>
      <w:r>
        <w:rPr>
          <w:rStyle w:val="Voetnootmarkering"/>
        </w:rPr>
        <w:footnoteRef/>
      </w:r>
      <w:r w:rsidRPr="00A812B0">
        <w:t xml:space="preserve"> </w:t>
      </w:r>
      <w:hyperlink r:id="rId23" w:history="1">
        <w:r w:rsidRPr="00286E78">
          <w:rPr>
            <w:rStyle w:val="Hyperlink"/>
          </w:rPr>
          <w:t>https://manhattansbabesvintage.com/product/vintage-real-ocelot-fur-jacket1950s/</w:t>
        </w:r>
      </w:hyperlink>
      <w:r>
        <w:t xml:space="preserve"> </w:t>
      </w:r>
    </w:p>
  </w:footnote>
  <w:footnote w:id="24">
    <w:p w14:paraId="22B5EE37" w14:textId="45B938DC" w:rsidR="00A812B0" w:rsidRPr="00A812B0" w:rsidRDefault="00A812B0">
      <w:pPr>
        <w:pStyle w:val="Voetnoottekst"/>
      </w:pPr>
      <w:r>
        <w:rPr>
          <w:rStyle w:val="Voetnootmarkering"/>
        </w:rPr>
        <w:footnoteRef/>
      </w:r>
      <w:r w:rsidRPr="00A812B0">
        <w:t xml:space="preserve"> </w:t>
      </w:r>
      <w:hyperlink r:id="rId24" w:history="1">
        <w:r w:rsidRPr="00286E78">
          <w:rPr>
            <w:rStyle w:val="Hyperlink"/>
          </w:rPr>
          <w:t>https://garystockbridge617.getarchive.net/amp/media/president-fords-wolf-skin-coat-553121</w:t>
        </w:r>
      </w:hyperlink>
      <w:r>
        <w:t xml:space="preserve"> </w:t>
      </w:r>
    </w:p>
  </w:footnote>
  <w:footnote w:id="25">
    <w:p w14:paraId="375839DE" w14:textId="7EC7FFE7" w:rsidR="003F3ED1" w:rsidRPr="003F3ED1" w:rsidRDefault="003F3ED1">
      <w:pPr>
        <w:pStyle w:val="Voetnoottekst"/>
      </w:pPr>
      <w:r>
        <w:rPr>
          <w:rStyle w:val="Voetnootmarkering"/>
        </w:rPr>
        <w:footnoteRef/>
      </w:r>
      <w:r w:rsidRPr="003F3ED1">
        <w:t xml:space="preserve"> </w:t>
      </w:r>
      <w:hyperlink r:id="rId25" w:history="1">
        <w:r w:rsidRPr="00286E78">
          <w:rPr>
            <w:rStyle w:val="Hyperlink"/>
          </w:rPr>
          <w:t>https://www.master-furrier.com/fur-blankets-fur-throws/fox/blue-frost-fox/</w:t>
        </w:r>
      </w:hyperlink>
      <w:r>
        <w:t xml:space="preserve"> </w:t>
      </w:r>
    </w:p>
  </w:footnote>
  <w:footnote w:id="26">
    <w:p w14:paraId="09E39D04" w14:textId="3779AD26" w:rsidR="000B357A" w:rsidRPr="000B357A" w:rsidRDefault="000B357A">
      <w:pPr>
        <w:pStyle w:val="Voetnoottekst"/>
      </w:pPr>
      <w:r>
        <w:rPr>
          <w:rStyle w:val="Voetnootmarkering"/>
        </w:rPr>
        <w:footnoteRef/>
      </w:r>
      <w:r w:rsidRPr="000B357A">
        <w:t xml:space="preserve"> </w:t>
      </w:r>
      <w:hyperlink r:id="rId26" w:history="1">
        <w:r w:rsidRPr="00286E78">
          <w:rPr>
            <w:rStyle w:val="Hyperlink"/>
          </w:rPr>
          <w:t>https://cowhidesinternational.com/shop/other-animal-hides/real-zebras/authentic-standard-grade-zebra/</w:t>
        </w:r>
      </w:hyperlink>
      <w:r>
        <w:t xml:space="preserve"> </w:t>
      </w:r>
    </w:p>
  </w:footnote>
  <w:footnote w:id="27">
    <w:p w14:paraId="40397E72" w14:textId="677D99E1" w:rsidR="000B357A" w:rsidRPr="000B357A" w:rsidRDefault="000B357A">
      <w:pPr>
        <w:pStyle w:val="Voetnoottekst"/>
      </w:pPr>
      <w:r>
        <w:rPr>
          <w:rStyle w:val="Voetnootmarkering"/>
        </w:rPr>
        <w:footnoteRef/>
      </w:r>
      <w:r w:rsidRPr="000B357A">
        <w:t xml:space="preserve"> </w:t>
      </w:r>
      <w:hyperlink r:id="rId27" w:history="1">
        <w:r w:rsidRPr="00286E78">
          <w:rPr>
            <w:rStyle w:val="Hyperlink"/>
          </w:rPr>
          <w:t>https://www.wildlifetaxidermy.com/grizzly-bear-rugs-(large-ex-large).html</w:t>
        </w:r>
      </w:hyperlink>
      <w:r>
        <w:t xml:space="preserve"> </w:t>
      </w:r>
    </w:p>
  </w:footnote>
  <w:footnote w:id="28">
    <w:p w14:paraId="19B36726" w14:textId="0330F17E" w:rsidR="000B357A" w:rsidRPr="000B357A" w:rsidRDefault="000B357A">
      <w:pPr>
        <w:pStyle w:val="Voetnoottekst"/>
      </w:pPr>
      <w:r>
        <w:rPr>
          <w:rStyle w:val="Voetnootmarkering"/>
        </w:rPr>
        <w:footnoteRef/>
      </w:r>
      <w:r w:rsidRPr="000B357A">
        <w:t xml:space="preserve"> </w:t>
      </w:r>
      <w:hyperlink r:id="rId28" w:history="1">
        <w:r w:rsidRPr="00286E78">
          <w:rPr>
            <w:rStyle w:val="Hyperlink"/>
          </w:rPr>
          <w:t>https://www.masaigallery.com/en/product/lion-rug/</w:t>
        </w:r>
      </w:hyperlink>
      <w:r>
        <w:t xml:space="preserve"> </w:t>
      </w:r>
    </w:p>
  </w:footnote>
  <w:footnote w:id="29">
    <w:p w14:paraId="246FD40E" w14:textId="55035456" w:rsidR="000B357A" w:rsidRPr="000B357A" w:rsidRDefault="000B357A">
      <w:pPr>
        <w:pStyle w:val="Voetnoottekst"/>
      </w:pPr>
      <w:r>
        <w:rPr>
          <w:rStyle w:val="Voetnootmarkering"/>
        </w:rPr>
        <w:footnoteRef/>
      </w:r>
      <w:r w:rsidRPr="000B357A">
        <w:t xml:space="preserve"> </w:t>
      </w:r>
      <w:hyperlink r:id="rId29" w:history="1">
        <w:r w:rsidRPr="00286E78">
          <w:rPr>
            <w:rStyle w:val="Hyperlink"/>
          </w:rPr>
          <w:t>https://www.rojeleather.com/products/reticulated-python-bc-yellow-glazed/</w:t>
        </w:r>
      </w:hyperlink>
      <w:r>
        <w:t xml:space="preserve"> </w:t>
      </w:r>
    </w:p>
  </w:footnote>
  <w:footnote w:id="30">
    <w:p w14:paraId="66257411" w14:textId="6826EBC0" w:rsidR="00D509E1" w:rsidRDefault="00D509E1">
      <w:pPr>
        <w:pStyle w:val="Voetnoottekst"/>
      </w:pPr>
      <w:r>
        <w:rPr>
          <w:rStyle w:val="Voetnootmarkering"/>
        </w:rPr>
        <w:footnoteRef/>
      </w:r>
      <w:r>
        <w:t xml:space="preserve"> </w:t>
      </w:r>
      <w:hyperlink r:id="rId30" w:history="1">
        <w:r w:rsidRPr="00286E78">
          <w:rPr>
            <w:rStyle w:val="Hyperlink"/>
          </w:rPr>
          <w:t>https://shop.panamleathers.com/caiman-hornback/</w:t>
        </w:r>
      </w:hyperlink>
      <w:r>
        <w:t xml:space="preserve"> </w:t>
      </w:r>
    </w:p>
  </w:footnote>
  <w:footnote w:id="31">
    <w:p w14:paraId="3F0C6736" w14:textId="56F33223" w:rsidR="002B4A69" w:rsidRDefault="002B4A69">
      <w:pPr>
        <w:pStyle w:val="Voetnoottekst"/>
      </w:pPr>
      <w:r>
        <w:rPr>
          <w:rStyle w:val="Voetnootmarkering"/>
        </w:rPr>
        <w:footnoteRef/>
      </w:r>
      <w:r>
        <w:t xml:space="preserve"> </w:t>
      </w:r>
      <w:hyperlink r:id="rId31" w:history="1">
        <w:r w:rsidRPr="00D04981">
          <w:rPr>
            <w:rStyle w:val="Hyperlink"/>
          </w:rPr>
          <w:t>https://www.istockphoto.com/nl/foto/komodo-dragon-huid-close-up-gm650246240-118146609</w:t>
        </w:r>
      </w:hyperlink>
      <w:r>
        <w:t xml:space="preserve"> </w:t>
      </w:r>
    </w:p>
  </w:footnote>
  <w:footnote w:id="32">
    <w:p w14:paraId="2FFC75CE" w14:textId="77777777" w:rsidR="00FA6A5F" w:rsidRPr="00D509E1" w:rsidRDefault="00FA6A5F" w:rsidP="00FA6A5F">
      <w:pPr>
        <w:pStyle w:val="Voetnoottekst"/>
      </w:pPr>
      <w:r>
        <w:rPr>
          <w:rStyle w:val="Voetnootmarkering"/>
        </w:rPr>
        <w:footnoteRef/>
      </w:r>
      <w:r w:rsidRPr="00D509E1">
        <w:t xml:space="preserve"> </w:t>
      </w:r>
      <w:hyperlink r:id="rId32" w:history="1">
        <w:r w:rsidRPr="00286E78">
          <w:rPr>
            <w:rStyle w:val="Hyperlink"/>
          </w:rPr>
          <w:t>https://www.seaturtlestatus.org/articles/swot-report-16-trade-in-hawksbill-shell-still-active-globally</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266D7"/>
    <w:multiLevelType w:val="hybridMultilevel"/>
    <w:tmpl w:val="92E4C38A"/>
    <w:lvl w:ilvl="0" w:tplc="C30A048A">
      <w:start w:val="1"/>
      <w:numFmt w:val="decimal"/>
      <w:lvlText w:val="%1."/>
      <w:lvlJc w:val="left"/>
      <w:pPr>
        <w:ind w:left="720" w:hanging="360"/>
      </w:pPr>
      <w:rPr>
        <w:rFonts w:eastAsiaTheme="minorHAnsi" w:hint="default"/>
        <w:color w:val="0563C1" w:themeColor="hyperlink"/>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41213F"/>
    <w:multiLevelType w:val="hybridMultilevel"/>
    <w:tmpl w:val="A52284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61D0A53"/>
    <w:multiLevelType w:val="hybridMultilevel"/>
    <w:tmpl w:val="D2C4692A"/>
    <w:lvl w:ilvl="0" w:tplc="C38A2820">
      <w:start w:val="1"/>
      <w:numFmt w:val="decimal"/>
      <w:lvlText w:val="%1."/>
      <w:lvlJc w:val="left"/>
      <w:pPr>
        <w:ind w:left="720" w:hanging="360"/>
      </w:pPr>
      <w:rPr>
        <w:rFonts w:eastAsia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BBD3E11"/>
    <w:multiLevelType w:val="hybridMultilevel"/>
    <w:tmpl w:val="D2D019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2BF0575"/>
    <w:multiLevelType w:val="hybridMultilevel"/>
    <w:tmpl w:val="7AC42BAA"/>
    <w:lvl w:ilvl="0" w:tplc="DC762B02">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A255F98"/>
    <w:multiLevelType w:val="hybridMultilevel"/>
    <w:tmpl w:val="44A61E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7FF3C75"/>
    <w:multiLevelType w:val="hybridMultilevel"/>
    <w:tmpl w:val="F8A0AB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E1E225C"/>
    <w:multiLevelType w:val="hybridMultilevel"/>
    <w:tmpl w:val="00227EC8"/>
    <w:lvl w:ilvl="0" w:tplc="25CC5DE2">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EE15A96"/>
    <w:multiLevelType w:val="hybridMultilevel"/>
    <w:tmpl w:val="64767C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01701907">
    <w:abstractNumId w:val="6"/>
  </w:num>
  <w:num w:numId="2" w16cid:durableId="2051613985">
    <w:abstractNumId w:val="5"/>
  </w:num>
  <w:num w:numId="3" w16cid:durableId="1640457495">
    <w:abstractNumId w:val="3"/>
  </w:num>
  <w:num w:numId="4" w16cid:durableId="1484396470">
    <w:abstractNumId w:val="1"/>
  </w:num>
  <w:num w:numId="5" w16cid:durableId="1454179669">
    <w:abstractNumId w:val="8"/>
  </w:num>
  <w:num w:numId="6" w16cid:durableId="133766899">
    <w:abstractNumId w:val="7"/>
  </w:num>
  <w:num w:numId="7" w16cid:durableId="1047728178">
    <w:abstractNumId w:val="4"/>
  </w:num>
  <w:num w:numId="8" w16cid:durableId="1340736931">
    <w:abstractNumId w:val="0"/>
  </w:num>
  <w:num w:numId="9" w16cid:durableId="7322415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511"/>
    <w:rsid w:val="0009524D"/>
    <w:rsid w:val="000A1E7C"/>
    <w:rsid w:val="000B357A"/>
    <w:rsid w:val="000C7DE7"/>
    <w:rsid w:val="000D6D67"/>
    <w:rsid w:val="000F0AC7"/>
    <w:rsid w:val="000F4627"/>
    <w:rsid w:val="00106D97"/>
    <w:rsid w:val="00146BCF"/>
    <w:rsid w:val="00161611"/>
    <w:rsid w:val="00164B45"/>
    <w:rsid w:val="00184E40"/>
    <w:rsid w:val="001D0F83"/>
    <w:rsid w:val="001E5773"/>
    <w:rsid w:val="002302CF"/>
    <w:rsid w:val="002331D2"/>
    <w:rsid w:val="00233D5A"/>
    <w:rsid w:val="00240507"/>
    <w:rsid w:val="00245552"/>
    <w:rsid w:val="002754D4"/>
    <w:rsid w:val="00292DBC"/>
    <w:rsid w:val="002B4A69"/>
    <w:rsid w:val="00325B57"/>
    <w:rsid w:val="003301B7"/>
    <w:rsid w:val="00347E04"/>
    <w:rsid w:val="003839AC"/>
    <w:rsid w:val="003933BB"/>
    <w:rsid w:val="00395D26"/>
    <w:rsid w:val="003A5511"/>
    <w:rsid w:val="003C26B7"/>
    <w:rsid w:val="003D121D"/>
    <w:rsid w:val="003F3ED1"/>
    <w:rsid w:val="00402487"/>
    <w:rsid w:val="00405706"/>
    <w:rsid w:val="004213FB"/>
    <w:rsid w:val="004346E6"/>
    <w:rsid w:val="00445FDE"/>
    <w:rsid w:val="004639B0"/>
    <w:rsid w:val="004A7CED"/>
    <w:rsid w:val="004C6858"/>
    <w:rsid w:val="004E1274"/>
    <w:rsid w:val="004F722B"/>
    <w:rsid w:val="005175EC"/>
    <w:rsid w:val="00546E2D"/>
    <w:rsid w:val="005A64E3"/>
    <w:rsid w:val="005A6C16"/>
    <w:rsid w:val="005A72A5"/>
    <w:rsid w:val="005B5ABD"/>
    <w:rsid w:val="005B75AC"/>
    <w:rsid w:val="0062000D"/>
    <w:rsid w:val="006522BA"/>
    <w:rsid w:val="006548D4"/>
    <w:rsid w:val="0066044A"/>
    <w:rsid w:val="0066565C"/>
    <w:rsid w:val="006701A9"/>
    <w:rsid w:val="0068790E"/>
    <w:rsid w:val="006A03B8"/>
    <w:rsid w:val="006D0942"/>
    <w:rsid w:val="006D1F07"/>
    <w:rsid w:val="006F7A71"/>
    <w:rsid w:val="00727724"/>
    <w:rsid w:val="007364D1"/>
    <w:rsid w:val="007415F7"/>
    <w:rsid w:val="00744085"/>
    <w:rsid w:val="007634A9"/>
    <w:rsid w:val="007709C9"/>
    <w:rsid w:val="00776EE1"/>
    <w:rsid w:val="007B11BE"/>
    <w:rsid w:val="007D4838"/>
    <w:rsid w:val="00811BA9"/>
    <w:rsid w:val="00816B8C"/>
    <w:rsid w:val="00823EF6"/>
    <w:rsid w:val="00854866"/>
    <w:rsid w:val="008971A1"/>
    <w:rsid w:val="008D2982"/>
    <w:rsid w:val="00915377"/>
    <w:rsid w:val="00935D7E"/>
    <w:rsid w:val="00936C44"/>
    <w:rsid w:val="0095044C"/>
    <w:rsid w:val="00985619"/>
    <w:rsid w:val="009C53CC"/>
    <w:rsid w:val="00A23910"/>
    <w:rsid w:val="00A573B0"/>
    <w:rsid w:val="00A812B0"/>
    <w:rsid w:val="00A8523A"/>
    <w:rsid w:val="00A9054A"/>
    <w:rsid w:val="00AC3CEF"/>
    <w:rsid w:val="00AF2A18"/>
    <w:rsid w:val="00B01A38"/>
    <w:rsid w:val="00B45C48"/>
    <w:rsid w:val="00B7319B"/>
    <w:rsid w:val="00B84EA3"/>
    <w:rsid w:val="00BA1FC6"/>
    <w:rsid w:val="00BC1ADF"/>
    <w:rsid w:val="00BC5DFE"/>
    <w:rsid w:val="00BC61D6"/>
    <w:rsid w:val="00BE424F"/>
    <w:rsid w:val="00C054A3"/>
    <w:rsid w:val="00C07D39"/>
    <w:rsid w:val="00C636A0"/>
    <w:rsid w:val="00C86AF0"/>
    <w:rsid w:val="00C86CD8"/>
    <w:rsid w:val="00CA7390"/>
    <w:rsid w:val="00CC38AA"/>
    <w:rsid w:val="00D3517D"/>
    <w:rsid w:val="00D4103F"/>
    <w:rsid w:val="00D509E1"/>
    <w:rsid w:val="00D707DD"/>
    <w:rsid w:val="00DC1A74"/>
    <w:rsid w:val="00E03B06"/>
    <w:rsid w:val="00E26379"/>
    <w:rsid w:val="00E8235B"/>
    <w:rsid w:val="00E94C4A"/>
    <w:rsid w:val="00EB662B"/>
    <w:rsid w:val="00EE596B"/>
    <w:rsid w:val="00EE61AC"/>
    <w:rsid w:val="00EF62AC"/>
    <w:rsid w:val="00F55D9F"/>
    <w:rsid w:val="00FA6A5F"/>
    <w:rsid w:val="00FB52F6"/>
    <w:rsid w:val="00FB5BA5"/>
    <w:rsid w:val="00FC1605"/>
    <w:rsid w:val="00FC3CB6"/>
    <w:rsid w:val="00FC6B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31062"/>
  <w15:chartTrackingRefBased/>
  <w15:docId w15:val="{B0FD2BB4-D740-4ACA-AB4B-9730DD2FE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A55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263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D707D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6D1F0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3A551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A5511"/>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3A5511"/>
    <w:rPr>
      <w:rFonts w:asciiTheme="majorHAnsi" w:eastAsiaTheme="majorEastAsia" w:hAnsiTheme="majorHAnsi" w:cstheme="majorBidi"/>
      <w:color w:val="2F5496" w:themeColor="accent1" w:themeShade="BF"/>
      <w:sz w:val="32"/>
      <w:szCs w:val="32"/>
    </w:rPr>
  </w:style>
  <w:style w:type="paragraph" w:styleId="Voettekst">
    <w:name w:val="footer"/>
    <w:basedOn w:val="Standaard"/>
    <w:link w:val="VoettekstChar"/>
    <w:uiPriority w:val="99"/>
    <w:unhideWhenUsed/>
    <w:rsid w:val="008D298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D2982"/>
  </w:style>
  <w:style w:type="character" w:customStyle="1" w:styleId="Kop2Char">
    <w:name w:val="Kop 2 Char"/>
    <w:basedOn w:val="Standaardalinea-lettertype"/>
    <w:link w:val="Kop2"/>
    <w:uiPriority w:val="9"/>
    <w:rsid w:val="00E26379"/>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B01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6">
    <w:name w:val="Grid Table 1 Light Accent 6"/>
    <w:basedOn w:val="Standaardtabel"/>
    <w:uiPriority w:val="46"/>
    <w:rsid w:val="000D6D6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Bijschrift">
    <w:name w:val="caption"/>
    <w:basedOn w:val="Standaard"/>
    <w:next w:val="Standaard"/>
    <w:uiPriority w:val="35"/>
    <w:unhideWhenUsed/>
    <w:qFormat/>
    <w:rsid w:val="000D6D67"/>
    <w:pPr>
      <w:spacing w:after="200" w:line="240" w:lineRule="auto"/>
    </w:pPr>
    <w:rPr>
      <w:i/>
      <w:iCs/>
      <w:color w:val="44546A" w:themeColor="text2"/>
      <w:sz w:val="18"/>
      <w:szCs w:val="18"/>
    </w:rPr>
  </w:style>
  <w:style w:type="character" w:customStyle="1" w:styleId="Kop3Char">
    <w:name w:val="Kop 3 Char"/>
    <w:basedOn w:val="Standaardalinea-lettertype"/>
    <w:link w:val="Kop3"/>
    <w:uiPriority w:val="9"/>
    <w:rsid w:val="00D707DD"/>
    <w:rPr>
      <w:rFonts w:asciiTheme="majorHAnsi" w:eastAsiaTheme="majorEastAsia" w:hAnsiTheme="majorHAnsi" w:cstheme="majorBidi"/>
      <w:color w:val="1F3763" w:themeColor="accent1" w:themeShade="7F"/>
      <w:sz w:val="24"/>
      <w:szCs w:val="24"/>
    </w:rPr>
  </w:style>
  <w:style w:type="paragraph" w:styleId="Voetnoottekst">
    <w:name w:val="footnote text"/>
    <w:basedOn w:val="Standaard"/>
    <w:link w:val="VoetnoottekstChar"/>
    <w:uiPriority w:val="99"/>
    <w:semiHidden/>
    <w:unhideWhenUsed/>
    <w:rsid w:val="005B75A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B75AC"/>
    <w:rPr>
      <w:sz w:val="20"/>
      <w:szCs w:val="20"/>
    </w:rPr>
  </w:style>
  <w:style w:type="character" w:styleId="Voetnootmarkering">
    <w:name w:val="footnote reference"/>
    <w:basedOn w:val="Standaardalinea-lettertype"/>
    <w:uiPriority w:val="99"/>
    <w:semiHidden/>
    <w:unhideWhenUsed/>
    <w:rsid w:val="005B75AC"/>
    <w:rPr>
      <w:vertAlign w:val="superscript"/>
    </w:rPr>
  </w:style>
  <w:style w:type="character" w:styleId="Hyperlink">
    <w:name w:val="Hyperlink"/>
    <w:basedOn w:val="Standaardalinea-lettertype"/>
    <w:uiPriority w:val="99"/>
    <w:unhideWhenUsed/>
    <w:rsid w:val="005B75AC"/>
    <w:rPr>
      <w:color w:val="0563C1" w:themeColor="hyperlink"/>
      <w:u w:val="single"/>
    </w:rPr>
  </w:style>
  <w:style w:type="character" w:styleId="Onopgelostemelding">
    <w:name w:val="Unresolved Mention"/>
    <w:basedOn w:val="Standaardalinea-lettertype"/>
    <w:uiPriority w:val="99"/>
    <w:semiHidden/>
    <w:unhideWhenUsed/>
    <w:rsid w:val="005B75AC"/>
    <w:rPr>
      <w:color w:val="605E5C"/>
      <w:shd w:val="clear" w:color="auto" w:fill="E1DFDD"/>
    </w:rPr>
  </w:style>
  <w:style w:type="character" w:customStyle="1" w:styleId="Kop4Char">
    <w:name w:val="Kop 4 Char"/>
    <w:basedOn w:val="Standaardalinea-lettertype"/>
    <w:link w:val="Kop4"/>
    <w:uiPriority w:val="9"/>
    <w:rsid w:val="006D1F07"/>
    <w:rPr>
      <w:rFonts w:asciiTheme="majorHAnsi" w:eastAsiaTheme="majorEastAsia" w:hAnsiTheme="majorHAnsi" w:cstheme="majorBidi"/>
      <w:i/>
      <w:iCs/>
      <w:color w:val="2F5496" w:themeColor="accent1" w:themeShade="BF"/>
    </w:rPr>
  </w:style>
  <w:style w:type="paragraph" w:styleId="Lijstalinea">
    <w:name w:val="List Paragraph"/>
    <w:basedOn w:val="Standaard"/>
    <w:uiPriority w:val="34"/>
    <w:qFormat/>
    <w:rsid w:val="00E94C4A"/>
    <w:pPr>
      <w:ind w:left="720"/>
      <w:contextualSpacing/>
    </w:pPr>
  </w:style>
  <w:style w:type="table" w:styleId="Rastertabel2-Accent6">
    <w:name w:val="Grid Table 2 Accent 6"/>
    <w:basedOn w:val="Standaardtabel"/>
    <w:uiPriority w:val="47"/>
    <w:rsid w:val="00FB52F6"/>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GevolgdeHyperlink">
    <w:name w:val="FollowedHyperlink"/>
    <w:basedOn w:val="Standaardalinea-lettertype"/>
    <w:uiPriority w:val="99"/>
    <w:semiHidden/>
    <w:unhideWhenUsed/>
    <w:rsid w:val="00FB52F6"/>
    <w:rPr>
      <w:color w:val="954F72" w:themeColor="followedHyperlink"/>
      <w:u w:val="single"/>
    </w:rPr>
  </w:style>
  <w:style w:type="character" w:styleId="Intensievebenadrukking">
    <w:name w:val="Intense Emphasis"/>
    <w:basedOn w:val="Standaardalinea-lettertype"/>
    <w:uiPriority w:val="21"/>
    <w:qFormat/>
    <w:rsid w:val="00405706"/>
    <w:rPr>
      <w:i/>
      <w:iCs/>
      <w:color w:val="4472C4" w:themeColor="accent1"/>
    </w:rPr>
  </w:style>
  <w:style w:type="paragraph" w:styleId="Kopvaninhoudsopgave">
    <w:name w:val="TOC Heading"/>
    <w:basedOn w:val="Kop1"/>
    <w:next w:val="Standaard"/>
    <w:uiPriority w:val="39"/>
    <w:unhideWhenUsed/>
    <w:qFormat/>
    <w:rsid w:val="00744085"/>
    <w:pPr>
      <w:outlineLvl w:val="9"/>
    </w:pPr>
    <w:rPr>
      <w:lang w:eastAsia="nl-NL"/>
    </w:rPr>
  </w:style>
  <w:style w:type="paragraph" w:styleId="Inhopg1">
    <w:name w:val="toc 1"/>
    <w:basedOn w:val="Standaard"/>
    <w:next w:val="Standaard"/>
    <w:autoRedefine/>
    <w:uiPriority w:val="39"/>
    <w:unhideWhenUsed/>
    <w:rsid w:val="00744085"/>
    <w:pPr>
      <w:spacing w:after="100"/>
    </w:pPr>
  </w:style>
  <w:style w:type="paragraph" w:styleId="Inhopg2">
    <w:name w:val="toc 2"/>
    <w:basedOn w:val="Standaard"/>
    <w:next w:val="Standaard"/>
    <w:autoRedefine/>
    <w:uiPriority w:val="39"/>
    <w:unhideWhenUsed/>
    <w:rsid w:val="00744085"/>
    <w:pPr>
      <w:spacing w:after="100"/>
      <w:ind w:left="220"/>
    </w:pPr>
  </w:style>
  <w:style w:type="paragraph" w:styleId="Inhopg3">
    <w:name w:val="toc 3"/>
    <w:basedOn w:val="Standaard"/>
    <w:next w:val="Standaard"/>
    <w:autoRedefine/>
    <w:uiPriority w:val="39"/>
    <w:unhideWhenUsed/>
    <w:rsid w:val="00744085"/>
    <w:pPr>
      <w:spacing w:after="100"/>
      <w:ind w:left="440"/>
    </w:pPr>
  </w:style>
  <w:style w:type="character" w:styleId="Verwijzingopmerking">
    <w:name w:val="annotation reference"/>
    <w:basedOn w:val="Standaardalinea-lettertype"/>
    <w:uiPriority w:val="99"/>
    <w:semiHidden/>
    <w:unhideWhenUsed/>
    <w:rsid w:val="00D3517D"/>
    <w:rPr>
      <w:sz w:val="16"/>
      <w:szCs w:val="16"/>
    </w:rPr>
  </w:style>
  <w:style w:type="paragraph" w:styleId="Tekstopmerking">
    <w:name w:val="annotation text"/>
    <w:basedOn w:val="Standaard"/>
    <w:link w:val="TekstopmerkingChar"/>
    <w:uiPriority w:val="99"/>
    <w:unhideWhenUsed/>
    <w:rsid w:val="00D3517D"/>
    <w:pPr>
      <w:spacing w:line="240" w:lineRule="auto"/>
    </w:pPr>
    <w:rPr>
      <w:sz w:val="20"/>
      <w:szCs w:val="20"/>
    </w:rPr>
  </w:style>
  <w:style w:type="character" w:customStyle="1" w:styleId="TekstopmerkingChar">
    <w:name w:val="Tekst opmerking Char"/>
    <w:basedOn w:val="Standaardalinea-lettertype"/>
    <w:link w:val="Tekstopmerking"/>
    <w:uiPriority w:val="99"/>
    <w:rsid w:val="00D3517D"/>
    <w:rPr>
      <w:sz w:val="20"/>
      <w:szCs w:val="20"/>
    </w:rPr>
  </w:style>
  <w:style w:type="paragraph" w:styleId="Onderwerpvanopmerking">
    <w:name w:val="annotation subject"/>
    <w:basedOn w:val="Tekstopmerking"/>
    <w:next w:val="Tekstopmerking"/>
    <w:link w:val="OnderwerpvanopmerkingChar"/>
    <w:uiPriority w:val="99"/>
    <w:semiHidden/>
    <w:unhideWhenUsed/>
    <w:rsid w:val="00D3517D"/>
    <w:rPr>
      <w:b/>
      <w:bCs/>
    </w:rPr>
  </w:style>
  <w:style w:type="character" w:customStyle="1" w:styleId="OnderwerpvanopmerkingChar">
    <w:name w:val="Onderwerp van opmerking Char"/>
    <w:basedOn w:val="TekstopmerkingChar"/>
    <w:link w:val="Onderwerpvanopmerking"/>
    <w:uiPriority w:val="99"/>
    <w:semiHidden/>
    <w:rsid w:val="00D3517D"/>
    <w:rPr>
      <w:b/>
      <w:bCs/>
      <w:sz w:val="20"/>
      <w:szCs w:val="20"/>
    </w:rPr>
  </w:style>
  <w:style w:type="paragraph" w:styleId="Duidelijkcitaat">
    <w:name w:val="Intense Quote"/>
    <w:basedOn w:val="Standaard"/>
    <w:next w:val="Standaard"/>
    <w:link w:val="DuidelijkcitaatChar"/>
    <w:uiPriority w:val="30"/>
    <w:qFormat/>
    <w:rsid w:val="005175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5175EC"/>
    <w:rPr>
      <w:i/>
      <w:iCs/>
      <w:color w:val="4472C4" w:themeColor="accent1"/>
    </w:rPr>
  </w:style>
  <w:style w:type="paragraph" w:styleId="Koptekst">
    <w:name w:val="header"/>
    <w:basedOn w:val="Standaard"/>
    <w:link w:val="KoptekstChar"/>
    <w:uiPriority w:val="99"/>
    <w:unhideWhenUsed/>
    <w:rsid w:val="00FA6A5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A6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hyperlink" Target="https://minez.nederlandsesoorten.nl/content/habitatrichtlijn-soort-van-habitatrichtlijn-bijlage-iv" TargetMode="External"/><Relationship Id="rId42" Type="http://schemas.openxmlformats.org/officeDocument/2006/relationships/image" Target="media/image27.jpeg"/><Relationship Id="rId47" Type="http://schemas.openxmlformats.org/officeDocument/2006/relationships/hyperlink" Target="http://www.speciesplus.net" TargetMode="External"/><Relationship Id="rId50" Type="http://schemas.openxmlformats.org/officeDocument/2006/relationships/image" Target="media/image33.jpeg"/><Relationship Id="rId55" Type="http://schemas.openxmlformats.org/officeDocument/2006/relationships/image" Target="media/image37.jpeg"/><Relationship Id="rId63"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vo.nl/onderwerpen/cites/cites-soort/ivoor"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eciesplus.net"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minez.nederlandsesoorten.nl/content/bonn-conventie" TargetMode="External"/><Relationship Id="rId49" Type="http://schemas.openxmlformats.org/officeDocument/2006/relationships/image" Target="media/image32.jpeg"/><Relationship Id="rId57" Type="http://schemas.openxmlformats.org/officeDocument/2006/relationships/image" Target="media/image39.jpeg"/><Relationship Id="rId61" Type="http://schemas.openxmlformats.org/officeDocument/2006/relationships/image" Target="media/image43.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peciesplus.org" TargetMode="External"/><Relationship Id="rId14" Type="http://schemas.openxmlformats.org/officeDocument/2006/relationships/hyperlink" Target="https://www.rvo.nl/onderwerpen/cites/dit-cites"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minez.nederlandsesoorten.nl/content/bern-conventie" TargetMode="External"/><Relationship Id="rId43" Type="http://schemas.openxmlformats.org/officeDocument/2006/relationships/image" Target="media/image28.jpeg"/><Relationship Id="rId48" Type="http://schemas.openxmlformats.org/officeDocument/2006/relationships/image" Target="media/image31.jpeg"/><Relationship Id="rId56" Type="http://schemas.openxmlformats.org/officeDocument/2006/relationships/image" Target="media/image38.jpeg"/><Relationship Id="rId64" Type="http://schemas.openxmlformats.org/officeDocument/2006/relationships/hyperlink" Target="https://www.rvo.nl/onderwerpen/contact" TargetMode="External"/><Relationship Id="rId8" Type="http://schemas.openxmlformats.org/officeDocument/2006/relationships/image" Target="media/image1.jpeg"/><Relationship Id="rId51" Type="http://schemas.openxmlformats.org/officeDocument/2006/relationships/hyperlink" Target="https://www.rvo.nl/onderwerpen/cites/dit-cites" TargetMode="External"/><Relationship Id="rId3" Type="http://schemas.openxmlformats.org/officeDocument/2006/relationships/styles" Target="styles.xml"/><Relationship Id="rId12" Type="http://schemas.openxmlformats.org/officeDocument/2006/relationships/hyperlink" Target="http://www.speciesplus.net"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3.png"/><Relationship Id="rId46" Type="http://schemas.openxmlformats.org/officeDocument/2006/relationships/hyperlink" Target="http://www.speciesplus.net" TargetMode="External"/><Relationship Id="rId59" Type="http://schemas.openxmlformats.org/officeDocument/2006/relationships/image" Target="media/image41.jpeg"/><Relationship Id="rId67"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6.jpeg"/><Relationship Id="rId54" Type="http://schemas.openxmlformats.org/officeDocument/2006/relationships/image" Target="media/image36.jpeg"/><Relationship Id="rId62" Type="http://schemas.openxmlformats.org/officeDocument/2006/relationships/hyperlink" Target="https://www.nvwa.nl/contac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faunabeheereenheid.nl/noordbrabant/DIERSOORTEN/dieren-Noord-Brabant/houtduif" TargetMode="External"/><Relationship Id="rId13" Type="http://schemas.openxmlformats.org/officeDocument/2006/relationships/hyperlink" Target="https://natuurlr.nl/events/start-natuurbingo-meld-roepende-fazanten/" TargetMode="External"/><Relationship Id="rId18" Type="http://schemas.openxmlformats.org/officeDocument/2006/relationships/hyperlink" Target="https://veluwezoominbeeld.nl/natuurinfo/zoogdieren/vos/" TargetMode="External"/><Relationship Id="rId26" Type="http://schemas.openxmlformats.org/officeDocument/2006/relationships/hyperlink" Target="https://cowhidesinternational.com/shop/other-animal-hides/real-zebras/authentic-standard-grade-zebra/" TargetMode="External"/><Relationship Id="rId3" Type="http://schemas.openxmlformats.org/officeDocument/2006/relationships/hyperlink" Target="http://www.lab.fws.gov/Ivory/elephant.html" TargetMode="External"/><Relationship Id="rId21" Type="http://schemas.openxmlformats.org/officeDocument/2006/relationships/hyperlink" Target="https://www.henigfurs.com/collections/fur-blankets/products/full-skin-lynx-fur-blanket" TargetMode="External"/><Relationship Id="rId7" Type="http://schemas.openxmlformats.org/officeDocument/2006/relationships/hyperlink" Target="https://www.natuurhulpcentrum.be/69-illegaal-gevangen-zangvogels/" TargetMode="External"/><Relationship Id="rId12" Type="http://schemas.openxmlformats.org/officeDocument/2006/relationships/hyperlink" Target="https://www.vogelbescherming.nl/ontdek-vogels/kennis-over-vogels/vogelgids/vogel/zwarte-kraai" TargetMode="External"/><Relationship Id="rId17" Type="http://schemas.openxmlformats.org/officeDocument/2006/relationships/hyperlink" Target="https://veluwezoominbeeld.nl/natuurinfo/zoogdieren/edelhert/" TargetMode="External"/><Relationship Id="rId25" Type="http://schemas.openxmlformats.org/officeDocument/2006/relationships/hyperlink" Target="https://www.master-furrier.com/fur-blankets-fur-throws/fox/blue-frost-fox/" TargetMode="External"/><Relationship Id="rId2" Type="http://schemas.openxmlformats.org/officeDocument/2006/relationships/hyperlink" Target="https://jordaens.eu/lot/een-grote-slagtand-van-een-afrikaanse-olifant-met-cites-certificaat-be01402016-25kg/" TargetMode="External"/><Relationship Id="rId16" Type="http://schemas.openxmlformats.org/officeDocument/2006/relationships/hyperlink" Target="https://dierenwiki.nl/wiki/haas" TargetMode="External"/><Relationship Id="rId20" Type="http://schemas.openxmlformats.org/officeDocument/2006/relationships/hyperlink" Target="https://hvv.be/soorten/ree/" TargetMode="External"/><Relationship Id="rId29" Type="http://schemas.openxmlformats.org/officeDocument/2006/relationships/hyperlink" Target="https://www.rojeleather.com/products/reticulated-python-bc-yellow-glazed/" TargetMode="External"/><Relationship Id="rId1" Type="http://schemas.openxmlformats.org/officeDocument/2006/relationships/hyperlink" Target="https://www.butterflyplanet.com/ornithoptera-and-trogonoptera-ornithoptera-9197305.html" TargetMode="External"/><Relationship Id="rId6" Type="http://schemas.openxmlformats.org/officeDocument/2006/relationships/hyperlink" Target="https://wetten.overheid.nl/jci1.3:c:BWBR0041330&amp;hoofdstuk=11&amp;afdeling=11.2&amp;paragraaf=11.2.9&amp;artikel=11.102&amp;z=2024-01-01&amp;g=2024-01-01" TargetMode="External"/><Relationship Id="rId11" Type="http://schemas.openxmlformats.org/officeDocument/2006/relationships/hyperlink" Target="https://www.ecopedia.be/dieren/canadese-gans" TargetMode="External"/><Relationship Id="rId24" Type="http://schemas.openxmlformats.org/officeDocument/2006/relationships/hyperlink" Target="https://garystockbridge617.getarchive.net/amp/media/president-fords-wolf-skin-coat-553121" TargetMode="External"/><Relationship Id="rId32" Type="http://schemas.openxmlformats.org/officeDocument/2006/relationships/hyperlink" Target="https://www.seaturtlestatus.org/articles/swot-report-16-trade-in-hawksbill-shell-still-active-globally" TargetMode="External"/><Relationship Id="rId5" Type="http://schemas.openxmlformats.org/officeDocument/2006/relationships/hyperlink" Target="https://minez.nederlandsesoorten.nl/content/vogelrichtlijn" TargetMode="External"/><Relationship Id="rId15" Type="http://schemas.openxmlformats.org/officeDocument/2006/relationships/hyperlink" Target="https://waarneming.nl/species/382/" TargetMode="External"/><Relationship Id="rId23" Type="http://schemas.openxmlformats.org/officeDocument/2006/relationships/hyperlink" Target="https://manhattansbabesvintage.com/product/vintage-real-ocelot-fur-jacket1950s/" TargetMode="External"/><Relationship Id="rId28" Type="http://schemas.openxmlformats.org/officeDocument/2006/relationships/hyperlink" Target="https://www.masaigallery.com/en/product/lion-rug/" TargetMode="External"/><Relationship Id="rId10" Type="http://schemas.openxmlformats.org/officeDocument/2006/relationships/hyperlink" Target="https://waarnemingen.be/species/126/" TargetMode="External"/><Relationship Id="rId19" Type="http://schemas.openxmlformats.org/officeDocument/2006/relationships/hyperlink" Target="https://waarnemingen.be/species/432/" TargetMode="External"/><Relationship Id="rId31" Type="http://schemas.openxmlformats.org/officeDocument/2006/relationships/hyperlink" Target="https://www.istockphoto.com/nl/foto/komodo-dragon-huid-close-up-gm650246240-118146609" TargetMode="External"/><Relationship Id="rId4" Type="http://schemas.openxmlformats.org/officeDocument/2006/relationships/hyperlink" Target="https://blademag.com/blog/steve-shackleford-blog/distinguishing-elephant-ancient-ivory" TargetMode="External"/><Relationship Id="rId9" Type="http://schemas.openxmlformats.org/officeDocument/2006/relationships/hyperlink" Target="https://www.onzenatuur.be/soortenbank/wilde-eend" TargetMode="External"/><Relationship Id="rId14" Type="http://schemas.openxmlformats.org/officeDocument/2006/relationships/hyperlink" Target="https://www.onzenatuur.be/soortenbank/europees-konijn" TargetMode="External"/><Relationship Id="rId22" Type="http://schemas.openxmlformats.org/officeDocument/2006/relationships/hyperlink" Target="https://www.sciencedirect.com/topics/agricultural-and-biological-sciences/eurasian-lynx" TargetMode="External"/><Relationship Id="rId27" Type="http://schemas.openxmlformats.org/officeDocument/2006/relationships/hyperlink" Target="https://www.wildlifetaxidermy.com/grizzly-bear-rugs-(large-ex-large).html" TargetMode="External"/><Relationship Id="rId30" Type="http://schemas.openxmlformats.org/officeDocument/2006/relationships/hyperlink" Target="https://shop.panamleathers.com/caiman-hornback/"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9F9AE-07D7-409D-A6AC-130711948DE7}">
  <ds:schemaRefs>
    <ds:schemaRef ds:uri="http://schemas.openxmlformats.org/officeDocument/2006/bibliography"/>
  </ds:schemaRefs>
</ds:datastoreItem>
</file>

<file path=docMetadata/LabelInfo.xml><?xml version="1.0" encoding="utf-8"?>
<clbl:labelList xmlns:clbl="http://schemas.microsoft.com/office/2020/mipLabelMetadata">
  <clbl:label id="{4bde8109-f994-4a60-a1d3-5c95e2ff3620}" enabled="1" method="Privileged" siteId="{1321633e-f6b9-44e2-a44f-59b9d264ecb7}" contentBits="0" removed="0"/>
</clbl:labelList>
</file>

<file path=docProps/app.xml><?xml version="1.0" encoding="utf-8"?>
<Properties xmlns="http://schemas.openxmlformats.org/officeDocument/2006/extended-properties" xmlns:vt="http://schemas.openxmlformats.org/officeDocument/2006/docPropsVTypes">
  <Template>normal</Template>
  <TotalTime>7</TotalTime>
  <Pages>17</Pages>
  <Words>2747</Words>
  <Characters>15111</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
    </vt:vector>
  </TitlesOfParts>
  <Company>Ministerie van Economische Zaken en Klimaat</Company>
  <LinksUpToDate>false</LinksUpToDate>
  <CharactersWithSpaces>17823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Dedding, I.M. (Inge)</dc:creator>
  <cp:keywords/>
  <dc:description/>
  <cp:lastModifiedBy>Dedding, I.M. (Inge)</cp:lastModifiedBy>
  <cp:revision>3</cp:revision>
  <dcterms:created xsi:type="dcterms:W3CDTF">2024-04-10T08:46:00Z</dcterms:created>
  <dcterms:modified xsi:type="dcterms:W3CDTF">2024-04-10T13:05:00Z</dcterms:modified>
</cp:coreProperties>
</file>